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63F" w:rsidRDefault="003A363F" w:rsidP="00704D1B">
      <w:pPr>
        <w:jc w:val="right"/>
      </w:pPr>
      <w:r>
        <w:t>Załącznik nr 1</w:t>
      </w:r>
      <w:r w:rsidR="000039D9">
        <w:t>1</w:t>
      </w:r>
      <w:r>
        <w:t xml:space="preserve"> do Regulaminu</w:t>
      </w:r>
    </w:p>
    <w:p w:rsidR="005224E2" w:rsidRPr="006818B3" w:rsidRDefault="005224E2" w:rsidP="00841B95">
      <w:pPr>
        <w:pStyle w:val="Nagwek1"/>
        <w:spacing w:line="360" w:lineRule="auto"/>
        <w:jc w:val="both"/>
        <w:rPr>
          <w:rFonts w:ascii="Calibri" w:hAnsi="Calibri" w:cs="Calibri"/>
          <w:kern w:val="28"/>
          <w:sz w:val="24"/>
          <w:szCs w:val="24"/>
        </w:rPr>
      </w:pPr>
      <w:r w:rsidRPr="006818B3">
        <w:rPr>
          <w:rFonts w:ascii="Calibri" w:hAnsi="Calibri" w:cs="Calibri"/>
          <w:kern w:val="28"/>
          <w:sz w:val="24"/>
          <w:szCs w:val="24"/>
        </w:rPr>
        <w:t xml:space="preserve">OŚWIADCZENIE </w:t>
      </w:r>
      <w:r w:rsidRPr="006818B3">
        <w:rPr>
          <w:rFonts w:ascii="Calibri" w:hAnsi="Calibri" w:cs="Calibri"/>
          <w:sz w:val="24"/>
          <w:szCs w:val="24"/>
        </w:rPr>
        <w:t>PODMIOTU UZYSKUJĄCEGO WSPARCIE FINANSOWE</w:t>
      </w:r>
      <w:r w:rsidR="00DC1D35" w:rsidRPr="006818B3">
        <w:rPr>
          <w:rFonts w:ascii="Calibri" w:hAnsi="Calibri" w:cs="Calibri"/>
          <w:kern w:val="28"/>
          <w:sz w:val="24"/>
          <w:szCs w:val="24"/>
        </w:rPr>
        <w:t xml:space="preserve"> </w:t>
      </w:r>
      <w:r w:rsidRPr="006818B3">
        <w:rPr>
          <w:rFonts w:ascii="Calibri" w:hAnsi="Calibri" w:cs="Calibri"/>
          <w:kern w:val="28"/>
          <w:sz w:val="24"/>
          <w:szCs w:val="24"/>
        </w:rPr>
        <w:t>DOTYCZĄCE ISTNIENIA OKOLICZNOŚCI I PODSTAW DO ZAKAZU UDOSTĘPNIENIA FUNDUSZY, ŚRODKÓW FINANSOWYCH LUB ZASOBÓW GOSPODARCZYCH ORAZ UDZIELENIA WSPARCIA W ZWIĄZKU Z AGRESJĄ ROSJI WOBEC UKRAINY</w:t>
      </w:r>
    </w:p>
    <w:p w:rsidR="00CC301D" w:rsidRPr="00704D1B" w:rsidRDefault="005224E2" w:rsidP="00704D1B">
      <w:pPr>
        <w:jc w:val="center"/>
        <w:rPr>
          <w:b/>
        </w:rPr>
      </w:pPr>
      <w:r w:rsidRPr="00704D1B">
        <w:rPr>
          <w:b/>
        </w:rPr>
        <w:t xml:space="preserve">Projekt </w:t>
      </w:r>
      <w:bookmarkStart w:id="0" w:name="_Hlk111029164"/>
      <w:r w:rsidR="00974C57" w:rsidRPr="00704D1B">
        <w:rPr>
          <w:b/>
        </w:rPr>
        <w:t>„AKADEMIA HR. Profesjonalne kadry HR kluczem do rozwoju przedsiębiorstw”</w:t>
      </w:r>
      <w:bookmarkEnd w:id="0"/>
    </w:p>
    <w:p w:rsidR="005224E2" w:rsidRPr="00704D1B" w:rsidRDefault="005224E2" w:rsidP="00704D1B">
      <w:pPr>
        <w:jc w:val="center"/>
        <w:rPr>
          <w:b/>
        </w:rPr>
      </w:pPr>
      <w:r w:rsidRPr="00704D1B">
        <w:rPr>
          <w:b/>
        </w:rPr>
        <w:t xml:space="preserve">(nr projektu </w:t>
      </w:r>
      <w:r w:rsidR="00974C57" w:rsidRPr="00704D1B">
        <w:rPr>
          <w:b/>
        </w:rPr>
        <w:t>FERS.01.03-IP.09-0058/23</w:t>
      </w:r>
      <w:r w:rsidRPr="00704D1B">
        <w:rPr>
          <w:b/>
        </w:rPr>
        <w:t>)</w:t>
      </w:r>
    </w:p>
    <w:p w:rsidR="003E40BA" w:rsidRPr="00704D1B" w:rsidRDefault="003E40BA" w:rsidP="00704D1B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7"/>
        <w:gridCol w:w="6145"/>
      </w:tblGrid>
      <w:tr w:rsidR="00841B95" w:rsidTr="00841B95">
        <w:tc>
          <w:tcPr>
            <w:tcW w:w="2943" w:type="dxa"/>
            <w:shd w:val="clear" w:color="auto" w:fill="auto"/>
          </w:tcPr>
          <w:p w:rsidR="00841B95" w:rsidRDefault="00841B95" w:rsidP="00974C57">
            <w:pPr>
              <w:tabs>
                <w:tab w:val="left" w:pos="8505"/>
                <w:tab w:val="left" w:pos="13608"/>
              </w:tabs>
              <w:spacing w:line="360" w:lineRule="auto"/>
              <w:rPr>
                <w:rFonts w:eastAsia="Lucida Sans Unicode" w:cs="Calibri"/>
                <w:sz w:val="24"/>
                <w:szCs w:val="24"/>
                <w:lang w:eastAsia="ar-SA"/>
              </w:rPr>
            </w:pPr>
            <w:r>
              <w:rPr>
                <w:rFonts w:eastAsia="Lucida Sans Unicode" w:cs="Calibri"/>
                <w:sz w:val="24"/>
                <w:szCs w:val="24"/>
                <w:lang w:eastAsia="ar-SA"/>
              </w:rPr>
              <w:t xml:space="preserve">Nazwa Przedsiębiorcy:  </w:t>
            </w:r>
          </w:p>
        </w:tc>
        <w:tc>
          <w:tcPr>
            <w:tcW w:w="6269" w:type="dxa"/>
            <w:shd w:val="clear" w:color="auto" w:fill="auto"/>
          </w:tcPr>
          <w:p w:rsidR="00841B95" w:rsidRDefault="00841B95" w:rsidP="00974C57">
            <w:pPr>
              <w:tabs>
                <w:tab w:val="left" w:pos="8505"/>
                <w:tab w:val="left" w:pos="13608"/>
              </w:tabs>
              <w:spacing w:line="360" w:lineRule="auto"/>
              <w:rPr>
                <w:rFonts w:eastAsia="Lucida Sans Unicode" w:cs="Calibri"/>
                <w:sz w:val="24"/>
                <w:szCs w:val="24"/>
                <w:lang w:eastAsia="ar-SA"/>
              </w:rPr>
            </w:pPr>
          </w:p>
        </w:tc>
      </w:tr>
      <w:tr w:rsidR="00841B95" w:rsidTr="00841B95">
        <w:tc>
          <w:tcPr>
            <w:tcW w:w="2943" w:type="dxa"/>
            <w:shd w:val="clear" w:color="auto" w:fill="auto"/>
          </w:tcPr>
          <w:p w:rsidR="00841B95" w:rsidRDefault="00841B95" w:rsidP="00974C57">
            <w:pPr>
              <w:tabs>
                <w:tab w:val="left" w:pos="8505"/>
                <w:tab w:val="left" w:pos="13608"/>
              </w:tabs>
              <w:spacing w:line="360" w:lineRule="auto"/>
              <w:rPr>
                <w:rFonts w:eastAsia="Lucida Sans Unicode" w:cs="Calibri"/>
                <w:sz w:val="24"/>
                <w:szCs w:val="24"/>
                <w:lang w:eastAsia="ar-SA"/>
              </w:rPr>
            </w:pPr>
            <w:r>
              <w:rPr>
                <w:rFonts w:eastAsia="Lucida Sans Unicode" w:cs="Calibri"/>
                <w:sz w:val="24"/>
                <w:szCs w:val="24"/>
                <w:lang w:eastAsia="ar-SA"/>
              </w:rPr>
              <w:t xml:space="preserve">NIP: </w:t>
            </w:r>
          </w:p>
        </w:tc>
        <w:tc>
          <w:tcPr>
            <w:tcW w:w="6269" w:type="dxa"/>
            <w:shd w:val="clear" w:color="auto" w:fill="auto"/>
          </w:tcPr>
          <w:p w:rsidR="00841B95" w:rsidRDefault="00841B95" w:rsidP="00974C57">
            <w:pPr>
              <w:tabs>
                <w:tab w:val="left" w:pos="8505"/>
                <w:tab w:val="left" w:pos="13608"/>
              </w:tabs>
              <w:spacing w:line="360" w:lineRule="auto"/>
              <w:rPr>
                <w:rFonts w:eastAsia="Lucida Sans Unicode" w:cs="Calibri"/>
                <w:sz w:val="24"/>
                <w:szCs w:val="24"/>
                <w:lang w:eastAsia="ar-SA"/>
              </w:rPr>
            </w:pPr>
          </w:p>
        </w:tc>
      </w:tr>
      <w:tr w:rsidR="00841B95" w:rsidTr="00841B95">
        <w:tc>
          <w:tcPr>
            <w:tcW w:w="2943" w:type="dxa"/>
            <w:shd w:val="clear" w:color="auto" w:fill="D0CECE"/>
          </w:tcPr>
          <w:p w:rsidR="00841B95" w:rsidRDefault="00841B95" w:rsidP="00974C57">
            <w:pPr>
              <w:tabs>
                <w:tab w:val="left" w:pos="8505"/>
                <w:tab w:val="left" w:pos="13608"/>
              </w:tabs>
              <w:spacing w:line="360" w:lineRule="auto"/>
              <w:rPr>
                <w:rFonts w:eastAsia="Lucida Sans Unicode" w:cs="Calibri"/>
                <w:sz w:val="24"/>
                <w:szCs w:val="24"/>
                <w:highlight w:val="lightGray"/>
                <w:lang w:eastAsia="ar-SA"/>
              </w:rPr>
            </w:pPr>
            <w:r>
              <w:rPr>
                <w:rFonts w:eastAsia="Lucida Sans Unicode" w:cs="Calibri"/>
                <w:sz w:val="24"/>
                <w:szCs w:val="24"/>
                <w:lang w:eastAsia="ar-SA"/>
              </w:rPr>
              <w:t>Numer umowy wsparcia:</w:t>
            </w:r>
            <w:r>
              <w:rPr>
                <w:rFonts w:eastAsia="Lucida Sans Unicode" w:cs="Calibri"/>
                <w:sz w:val="24"/>
                <w:szCs w:val="24"/>
                <w:lang w:eastAsia="ar-SA"/>
              </w:rPr>
              <w:br/>
              <w:t>(wypełnia Operator)</w:t>
            </w:r>
          </w:p>
        </w:tc>
        <w:tc>
          <w:tcPr>
            <w:tcW w:w="6269" w:type="dxa"/>
            <w:shd w:val="clear" w:color="auto" w:fill="D0CECE"/>
          </w:tcPr>
          <w:p w:rsidR="00841B95" w:rsidRDefault="00841B95" w:rsidP="00974C57">
            <w:pPr>
              <w:tabs>
                <w:tab w:val="left" w:pos="8505"/>
                <w:tab w:val="left" w:pos="13608"/>
              </w:tabs>
              <w:spacing w:line="360" w:lineRule="auto"/>
              <w:rPr>
                <w:rFonts w:eastAsia="Lucida Sans Unicode" w:cs="Calibri"/>
                <w:sz w:val="24"/>
                <w:szCs w:val="24"/>
                <w:highlight w:val="lightGray"/>
                <w:lang w:eastAsia="ar-SA"/>
              </w:rPr>
            </w:pPr>
          </w:p>
        </w:tc>
      </w:tr>
    </w:tbl>
    <w:p w:rsidR="005224E2" w:rsidRDefault="005224E2" w:rsidP="00F07552">
      <w:pPr>
        <w:spacing w:before="240" w:line="360" w:lineRule="auto"/>
        <w:jc w:val="both"/>
        <w:rPr>
          <w:rFonts w:eastAsia="Lucida Sans Unicode" w:cs="Calibri"/>
          <w:sz w:val="24"/>
          <w:szCs w:val="24"/>
          <w:lang w:eastAsia="ar-SA"/>
        </w:rPr>
      </w:pPr>
      <w:r>
        <w:rPr>
          <w:rFonts w:eastAsia="Lucida Sans Unicode" w:cs="Calibri"/>
          <w:sz w:val="24"/>
          <w:szCs w:val="24"/>
          <w:lang w:eastAsia="ar-SA"/>
        </w:rPr>
        <w:t>Oświadczam, że:</w:t>
      </w:r>
    </w:p>
    <w:p w:rsidR="00724AAC" w:rsidRDefault="005224E2" w:rsidP="00F07552">
      <w:pPr>
        <w:pStyle w:val="Akapitzlist"/>
        <w:numPr>
          <w:ilvl w:val="0"/>
          <w:numId w:val="10"/>
        </w:numPr>
        <w:spacing w:after="160" w:line="360" w:lineRule="auto"/>
        <w:ind w:left="714" w:hanging="357"/>
        <w:jc w:val="both"/>
        <w:rPr>
          <w:rFonts w:eastAsia="Lucida Sans Unicode" w:cs="Calibri"/>
          <w:sz w:val="24"/>
          <w:szCs w:val="24"/>
          <w:lang w:eastAsia="ar-SA"/>
        </w:rPr>
      </w:pPr>
      <w:r>
        <w:rPr>
          <w:rFonts w:eastAsia="Lucida Sans Unicode" w:cs="Calibri"/>
          <w:sz w:val="24"/>
          <w:szCs w:val="24"/>
          <w:lang w:eastAsia="ar-SA"/>
        </w:rPr>
        <w:t>wobec mnie jako podmiotu uzyskującego wsparcie finansowe</w:t>
      </w:r>
      <w:r w:rsidR="00C240C1">
        <w:rPr>
          <w:rFonts w:eastAsia="Lucida Sans Unicode" w:cs="Calibri"/>
          <w:sz w:val="24"/>
          <w:szCs w:val="24"/>
          <w:lang w:eastAsia="ar-SA"/>
        </w:rPr>
        <w:t xml:space="preserve"> oraz podmiotów pozostających z moim przedsiębiorstwem w relacji przedsiębiorstw partnerskich/powiązanych</w:t>
      </w:r>
      <w:r>
        <w:rPr>
          <w:rFonts w:eastAsia="Lucida Sans Unicode" w:cs="Calibri"/>
          <w:sz w:val="24"/>
          <w:szCs w:val="24"/>
          <w:lang w:eastAsia="ar-SA"/>
        </w:rPr>
        <w:t>:</w:t>
      </w:r>
    </w:p>
    <w:p w:rsidR="00F65354" w:rsidRDefault="0071571D" w:rsidP="00F07552">
      <w:pPr>
        <w:pStyle w:val="Akapitzlist"/>
        <w:numPr>
          <w:ilvl w:val="0"/>
          <w:numId w:val="11"/>
        </w:numPr>
        <w:spacing w:before="240" w:after="0" w:line="360" w:lineRule="auto"/>
        <w:ind w:left="1071" w:hanging="357"/>
        <w:jc w:val="both"/>
        <w:rPr>
          <w:rFonts w:eastAsia="Lucida Sans Unicode" w:cs="Calibri"/>
          <w:sz w:val="24"/>
          <w:szCs w:val="24"/>
          <w:lang w:eastAsia="ar-SA"/>
        </w:rPr>
      </w:pPr>
      <w:r w:rsidRPr="0071571D">
        <w:rPr>
          <w:rFonts w:eastAsia="Lucida Sans Unicode" w:cs="Calibri"/>
          <w:sz w:val="24"/>
          <w:szCs w:val="24"/>
          <w:lang w:eastAsia="ar-SA"/>
        </w:rPr>
        <w:t>nie podlega</w:t>
      </w:r>
      <w:r>
        <w:rPr>
          <w:rFonts w:eastAsia="Lucida Sans Unicode" w:cs="Calibri"/>
          <w:sz w:val="24"/>
          <w:szCs w:val="24"/>
          <w:lang w:eastAsia="ar-SA"/>
        </w:rPr>
        <w:t>m</w:t>
      </w:r>
      <w:r w:rsidRPr="0071571D">
        <w:rPr>
          <w:rFonts w:eastAsia="Lucida Sans Unicode" w:cs="Calibri"/>
          <w:sz w:val="24"/>
          <w:szCs w:val="24"/>
          <w:lang w:eastAsia="ar-SA"/>
        </w:rPr>
        <w:t xml:space="preserve"> wykluczeniu z możliwości otrzymania środków Unii Europejskiej na podstawie prawodawstwa unijnego i krajowego wprowadzającego sankcje wobec podmiotów i osób, które w bezpośredni lub pośredni sposób wspierają działania wojenne Federacji Rosyjskiej lub są za nie odpowiedzialne.</w:t>
      </w:r>
      <w:r w:rsidR="008316FC">
        <w:rPr>
          <w:rStyle w:val="Odwoanieprzypisudolnego"/>
          <w:rFonts w:eastAsia="Lucida Sans Unicode" w:cs="Calibri"/>
          <w:sz w:val="24"/>
          <w:szCs w:val="24"/>
          <w:lang w:eastAsia="ar-SA"/>
        </w:rPr>
        <w:footnoteReference w:id="1"/>
      </w:r>
      <w:r w:rsidRPr="0071571D">
        <w:rPr>
          <w:rFonts w:eastAsia="Lucida Sans Unicode" w:cs="Calibri"/>
          <w:sz w:val="24"/>
          <w:szCs w:val="24"/>
          <w:lang w:eastAsia="ar-SA"/>
        </w:rPr>
        <w:t xml:space="preserve"> </w:t>
      </w:r>
    </w:p>
    <w:p w:rsidR="005224E2" w:rsidRDefault="00F65354" w:rsidP="00F07552">
      <w:pPr>
        <w:pStyle w:val="Akapitzlist"/>
        <w:numPr>
          <w:ilvl w:val="0"/>
          <w:numId w:val="11"/>
        </w:numPr>
        <w:spacing w:before="240" w:after="0" w:line="360" w:lineRule="auto"/>
        <w:ind w:left="1071" w:hanging="357"/>
        <w:jc w:val="both"/>
        <w:rPr>
          <w:rFonts w:eastAsia="Lucida Sans Unicode" w:cs="Calibri"/>
          <w:sz w:val="24"/>
          <w:szCs w:val="24"/>
          <w:lang w:eastAsia="ar-SA"/>
        </w:rPr>
      </w:pPr>
      <w:r>
        <w:rPr>
          <w:rFonts w:eastAsia="Lucida Sans Unicode" w:cs="Calibri"/>
          <w:sz w:val="24"/>
          <w:szCs w:val="24"/>
          <w:lang w:eastAsia="ar-SA"/>
        </w:rPr>
        <w:t xml:space="preserve">nie współpracuję z przedstawicielami </w:t>
      </w:r>
      <w:r w:rsidRPr="00F65354">
        <w:rPr>
          <w:rFonts w:eastAsia="Lucida Sans Unicode" w:cs="Calibri"/>
          <w:sz w:val="24"/>
          <w:szCs w:val="24"/>
          <w:lang w:eastAsia="ar-SA"/>
        </w:rPr>
        <w:t>reżimu rządzącego w Federacji Rosyjskiej lub Republice Białorusi, w szczególności: z przedstawicielami władz tych państw, jak również czołowymi przedsiębiorcami objętymi aktualnymi sankcjami, w tym unijnymi, opublikowanymi w Dzienniku Urzędowym Unii Europejskiej („Przedstawiciele Reżimu")</w:t>
      </w:r>
      <w:r>
        <w:rPr>
          <w:rFonts w:eastAsia="Lucida Sans Unicode" w:cs="Calibri"/>
          <w:sz w:val="24"/>
          <w:szCs w:val="24"/>
          <w:lang w:eastAsia="ar-SA"/>
        </w:rPr>
        <w:t>.</w:t>
      </w:r>
      <w:r>
        <w:rPr>
          <w:rStyle w:val="Odwoanieprzypisudolnego"/>
          <w:rFonts w:eastAsia="Lucida Sans Unicode" w:cs="Calibri"/>
          <w:sz w:val="24"/>
          <w:szCs w:val="24"/>
          <w:lang w:eastAsia="ar-SA"/>
        </w:rPr>
        <w:footnoteReference w:id="2"/>
      </w:r>
      <w:r>
        <w:rPr>
          <w:rFonts w:eastAsia="Lucida Sans Unicode" w:cs="Calibri"/>
          <w:sz w:val="24"/>
          <w:szCs w:val="24"/>
          <w:lang w:eastAsia="ar-SA"/>
        </w:rPr>
        <w:t xml:space="preserve"> </w:t>
      </w:r>
    </w:p>
    <w:p w:rsidR="005224E2" w:rsidRDefault="00F65354" w:rsidP="00F07552">
      <w:pPr>
        <w:pStyle w:val="Akapitzlist"/>
        <w:numPr>
          <w:ilvl w:val="0"/>
          <w:numId w:val="11"/>
        </w:numPr>
        <w:spacing w:after="0" w:line="360" w:lineRule="auto"/>
        <w:ind w:left="1071" w:hanging="357"/>
        <w:jc w:val="both"/>
        <w:rPr>
          <w:rFonts w:eastAsia="Lucida Sans Unicode" w:cs="Calibri"/>
          <w:sz w:val="24"/>
          <w:szCs w:val="24"/>
          <w:lang w:eastAsia="ar-SA"/>
        </w:rPr>
      </w:pPr>
      <w:r>
        <w:rPr>
          <w:rFonts w:eastAsia="Lucida Sans Unicode" w:cs="Calibri"/>
          <w:sz w:val="24"/>
          <w:szCs w:val="24"/>
          <w:lang w:eastAsia="ar-SA"/>
        </w:rPr>
        <w:lastRenderedPageBreak/>
        <w:t xml:space="preserve">nie </w:t>
      </w:r>
      <w:r w:rsidRPr="00F65354">
        <w:rPr>
          <w:rFonts w:eastAsia="Lucida Sans Unicode" w:cs="Calibri"/>
          <w:sz w:val="24"/>
          <w:szCs w:val="24"/>
          <w:lang w:eastAsia="ar-SA"/>
        </w:rPr>
        <w:t>został</w:t>
      </w:r>
      <w:r>
        <w:rPr>
          <w:rFonts w:eastAsia="Lucida Sans Unicode" w:cs="Calibri"/>
          <w:sz w:val="24"/>
          <w:szCs w:val="24"/>
          <w:lang w:eastAsia="ar-SA"/>
        </w:rPr>
        <w:t>em</w:t>
      </w:r>
      <w:r w:rsidRPr="00F65354">
        <w:rPr>
          <w:rFonts w:eastAsia="Lucida Sans Unicode" w:cs="Calibri"/>
          <w:sz w:val="24"/>
          <w:szCs w:val="24"/>
          <w:lang w:eastAsia="ar-SA"/>
        </w:rPr>
        <w:t xml:space="preserve"> wpisan</w:t>
      </w:r>
      <w:r>
        <w:rPr>
          <w:rFonts w:eastAsia="Lucida Sans Unicode" w:cs="Calibri"/>
          <w:sz w:val="24"/>
          <w:szCs w:val="24"/>
          <w:lang w:eastAsia="ar-SA"/>
        </w:rPr>
        <w:t xml:space="preserve">y </w:t>
      </w:r>
      <w:r w:rsidRPr="00F65354">
        <w:rPr>
          <w:rFonts w:eastAsia="Lucida Sans Unicode" w:cs="Calibri"/>
          <w:sz w:val="24"/>
          <w:szCs w:val="24"/>
          <w:lang w:eastAsia="ar-SA"/>
        </w:rPr>
        <w:t>na Listę osób i podmiotów prowadzoną przez Ministra Spraw Wewnętrznych i Administracji, publikowaną w Biuletynie Informacji Publicznej Ministerstwa, wobec których stosowane są środki przewidziane ustawą dnia 13 kwietnia 2022 r. o szczególnych rozwiązaniach w zakresie przeciwdziałania wspieraniu agresji na Ukrainę oraz służących ochronie bezpieczeństwa narodowego („Lista").</w:t>
      </w:r>
      <w:r>
        <w:rPr>
          <w:rStyle w:val="Odwoanieprzypisudolnego"/>
          <w:rFonts w:eastAsia="Lucida Sans Unicode" w:cs="Calibri"/>
          <w:sz w:val="24"/>
          <w:szCs w:val="24"/>
          <w:lang w:eastAsia="ar-SA"/>
        </w:rPr>
        <w:footnoteReference w:id="3"/>
      </w:r>
    </w:p>
    <w:p w:rsidR="00724AAC" w:rsidRDefault="005224E2" w:rsidP="00F07552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eastAsia="Lucida Sans Unicode" w:cs="Calibri"/>
          <w:sz w:val="24"/>
          <w:szCs w:val="24"/>
          <w:lang w:eastAsia="ar-SA"/>
        </w:rPr>
      </w:pPr>
      <w:r>
        <w:rPr>
          <w:rFonts w:eastAsia="Lucida Sans Unicode" w:cs="Calibri"/>
          <w:sz w:val="24"/>
          <w:szCs w:val="24"/>
          <w:lang w:eastAsia="ar-SA"/>
        </w:rPr>
        <w:t xml:space="preserve">wsparcie </w:t>
      </w:r>
      <w:r>
        <w:rPr>
          <w:rFonts w:eastAsia="Lucida Sans Unicode" w:cs="Calibri"/>
          <w:bCs/>
          <w:sz w:val="24"/>
          <w:szCs w:val="24"/>
          <w:lang w:eastAsia="ar-SA"/>
        </w:rPr>
        <w:t>udzielone</w:t>
      </w:r>
      <w:r>
        <w:rPr>
          <w:rFonts w:eastAsia="Lucida Sans Unicode" w:cs="Calibri"/>
          <w:sz w:val="24"/>
          <w:szCs w:val="24"/>
          <w:lang w:eastAsia="ar-SA"/>
        </w:rPr>
        <w:t xml:space="preserve"> mi przez PARP nie zostanie przeznaczone na usługi rozwojowe (szkolenia, doradztwo) związane z naprawami, pracami rozwojowymi, produkcją, montażem, testowaniem i konserwacją oraz wszelką inną obsługą techniczną, które są zakazane na podstawie </w:t>
      </w:r>
      <w:r>
        <w:rPr>
          <w:rFonts w:eastAsia="Lucida Sans Unicode" w:cs="Calibri"/>
          <w:bCs/>
          <w:sz w:val="24"/>
          <w:szCs w:val="24"/>
          <w:lang w:eastAsia="ar-SA"/>
        </w:rPr>
        <w:t>rozporządzenia</w:t>
      </w:r>
      <w:r>
        <w:rPr>
          <w:rFonts w:eastAsia="Lucida Sans Unicode" w:cs="Calibri"/>
          <w:sz w:val="24"/>
          <w:szCs w:val="24"/>
          <w:lang w:eastAsia="ar-SA"/>
        </w:rPr>
        <w:t xml:space="preserve"> Rady (UE) nr 765/2006 lub rozporządzenia Rady (UE) nr 833/2014 (na wskazane usługi rozwojowe nie zostanie przeznaczone wsparcie, w szczególności, w formie finansowania kosztów usług świadczonych przez usługodawców bezpłatnie lub za odpłatnością niższą od ceny rynkowej).</w:t>
      </w:r>
      <w:r w:rsidDel="00386D65">
        <w:rPr>
          <w:rFonts w:eastAsia="Lucida Sans Unicode" w:cs="Calibri"/>
          <w:sz w:val="24"/>
          <w:szCs w:val="24"/>
          <w:lang w:eastAsia="ar-SA"/>
        </w:rPr>
        <w:t xml:space="preserve"> </w:t>
      </w:r>
    </w:p>
    <w:p w:rsidR="003E40BA" w:rsidRDefault="003E40BA" w:rsidP="00841B95">
      <w:pPr>
        <w:pStyle w:val="Akapitzlist"/>
        <w:spacing w:after="0" w:line="360" w:lineRule="auto"/>
        <w:ind w:left="0"/>
        <w:rPr>
          <w:rFonts w:eastAsia="Lucida Sans Unicode" w:cs="Calibri"/>
          <w:sz w:val="24"/>
          <w:szCs w:val="24"/>
          <w:lang w:eastAsia="ar-SA"/>
        </w:rPr>
      </w:pPr>
    </w:p>
    <w:p w:rsidR="002305E8" w:rsidRDefault="005224E2" w:rsidP="00F07552">
      <w:pPr>
        <w:spacing w:line="360" w:lineRule="auto"/>
        <w:jc w:val="both"/>
        <w:rPr>
          <w:rFonts w:eastAsia="Lucida Sans Unicode" w:cs="Calibri"/>
          <w:iCs/>
          <w:sz w:val="24"/>
          <w:szCs w:val="24"/>
          <w:lang w:eastAsia="ar-SA"/>
        </w:rPr>
      </w:pPr>
      <w:r>
        <w:rPr>
          <w:rFonts w:eastAsia="Lucida Sans Unicode" w:cs="Calibri"/>
          <w:iCs/>
          <w:sz w:val="24"/>
          <w:szCs w:val="24"/>
          <w:lang w:eastAsia="ar-SA"/>
        </w:rPr>
        <w:t xml:space="preserve">Niżej podpisany(-a)(-i) oświadcza(-ją), że, zgodnie z jego(jej)(ich) najlepszą wiedzą, powyższe oświadczenie jest zgodne z prawdą i że zostało złożone ze świadomością konsekwencji wprowadzenia </w:t>
      </w:r>
      <w:r w:rsidR="001A31CC">
        <w:rPr>
          <w:rFonts w:eastAsia="Lucida Sans Unicode" w:cs="Calibri"/>
          <w:iCs/>
          <w:sz w:val="24"/>
          <w:szCs w:val="24"/>
          <w:lang w:eastAsia="ar-SA"/>
        </w:rPr>
        <w:t xml:space="preserve">OPERATORA </w:t>
      </w:r>
      <w:r w:rsidR="00F07552">
        <w:rPr>
          <w:rFonts w:eastAsia="Lucida Sans Unicode" w:cs="Calibri"/>
          <w:iCs/>
          <w:sz w:val="24"/>
          <w:szCs w:val="24"/>
          <w:lang w:eastAsia="ar-SA"/>
        </w:rPr>
        <w:t>i</w:t>
      </w:r>
      <w:r w:rsidR="001A31CC">
        <w:rPr>
          <w:rFonts w:eastAsia="Lucida Sans Unicode" w:cs="Calibri"/>
          <w:iCs/>
          <w:sz w:val="24"/>
          <w:szCs w:val="24"/>
          <w:lang w:eastAsia="ar-SA"/>
        </w:rPr>
        <w:t xml:space="preserve"> PARP w błąd.</w:t>
      </w: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399"/>
        <w:gridCol w:w="5663"/>
      </w:tblGrid>
      <w:tr w:rsidR="002305E8" w:rsidTr="00CC301D">
        <w:trPr>
          <w:trHeight w:val="624"/>
          <w:jc w:val="center"/>
        </w:trPr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  <w:hideMark/>
          </w:tcPr>
          <w:p w:rsidR="002305E8" w:rsidRDefault="002305E8" w:rsidP="004D6700">
            <w:pPr>
              <w:spacing w:after="0" w:line="360" w:lineRule="auto"/>
              <w:ind w:right="26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bCs/>
                <w:color w:val="000000"/>
                <w:sz w:val="24"/>
                <w:szCs w:val="24"/>
              </w:rPr>
              <w:t>Miejscowość i data:</w:t>
            </w:r>
          </w:p>
        </w:tc>
        <w:tc>
          <w:tcPr>
            <w:tcW w:w="5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  <w:hideMark/>
          </w:tcPr>
          <w:p w:rsidR="002305E8" w:rsidRDefault="002305E8" w:rsidP="00841B95">
            <w:pPr>
              <w:spacing w:after="0" w:line="240" w:lineRule="auto"/>
              <w:ind w:right="28"/>
              <w:jc w:val="center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 xml:space="preserve">Podpis/y osoby/osób uprawnionych </w:t>
            </w:r>
            <w:r>
              <w:rPr>
                <w:rFonts w:cs="Calibri"/>
                <w:bCs/>
                <w:sz w:val="24"/>
                <w:szCs w:val="24"/>
              </w:rPr>
              <w:br/>
              <w:t xml:space="preserve">do reprezentowania MŚP </w:t>
            </w:r>
            <w:r>
              <w:rPr>
                <w:rFonts w:cs="Calibri"/>
                <w:sz w:val="24"/>
                <w:szCs w:val="24"/>
              </w:rPr>
              <w:t>(podpis/y czytelny/e lub p</w:t>
            </w:r>
            <w:r>
              <w:rPr>
                <w:rFonts w:cs="Calibri"/>
                <w:bCs/>
                <w:sz w:val="24"/>
                <w:szCs w:val="24"/>
              </w:rPr>
              <w:t>ieczęć/i imienna/e i parafka/i)</w:t>
            </w:r>
          </w:p>
        </w:tc>
      </w:tr>
      <w:tr w:rsidR="002305E8" w:rsidTr="00CC301D">
        <w:trPr>
          <w:trHeight w:val="745"/>
          <w:jc w:val="center"/>
        </w:trPr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24AAC" w:rsidRDefault="00724AAC" w:rsidP="004D6700">
            <w:pPr>
              <w:spacing w:after="0" w:line="360" w:lineRule="auto"/>
              <w:ind w:right="26"/>
              <w:rPr>
                <w:rFonts w:cs="Calibri"/>
                <w:sz w:val="24"/>
                <w:szCs w:val="24"/>
              </w:rPr>
            </w:pPr>
          </w:p>
          <w:p w:rsidR="002305E8" w:rsidRDefault="002305E8" w:rsidP="004D6700">
            <w:pPr>
              <w:spacing w:after="0" w:line="360" w:lineRule="auto"/>
              <w:ind w:right="26"/>
              <w:rPr>
                <w:rFonts w:cs="Calibri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24AAC" w:rsidRDefault="00724AAC" w:rsidP="004D6700">
            <w:pPr>
              <w:spacing w:after="0" w:line="360" w:lineRule="auto"/>
              <w:ind w:right="26"/>
              <w:rPr>
                <w:rFonts w:cs="Calibri"/>
                <w:sz w:val="24"/>
                <w:szCs w:val="24"/>
              </w:rPr>
            </w:pPr>
          </w:p>
          <w:p w:rsidR="002305E8" w:rsidRDefault="002305E8" w:rsidP="004D6700">
            <w:pPr>
              <w:spacing w:after="0" w:line="360" w:lineRule="auto"/>
              <w:ind w:right="26"/>
              <w:rPr>
                <w:rFonts w:cs="Calibri"/>
                <w:sz w:val="24"/>
                <w:szCs w:val="24"/>
              </w:rPr>
            </w:pPr>
          </w:p>
        </w:tc>
      </w:tr>
      <w:tr w:rsidR="002305E8">
        <w:trPr>
          <w:trHeight w:val="201"/>
          <w:jc w:val="center"/>
        </w:trPr>
        <w:tc>
          <w:tcPr>
            <w:tcW w:w="907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  <w:hideMark/>
          </w:tcPr>
          <w:p w:rsidR="002305E8" w:rsidRDefault="002305E8" w:rsidP="006818B3">
            <w:pPr>
              <w:spacing w:after="0" w:line="360" w:lineRule="auto"/>
              <w:ind w:right="26"/>
              <w:jc w:val="center"/>
              <w:rPr>
                <w:rFonts w:cs="Calibri"/>
                <w:bCs/>
                <w:color w:val="000000"/>
                <w:sz w:val="24"/>
                <w:szCs w:val="24"/>
              </w:rPr>
            </w:pPr>
            <w:r>
              <w:rPr>
                <w:rFonts w:cs="Calibri"/>
                <w:bCs/>
                <w:color w:val="000000"/>
                <w:sz w:val="24"/>
                <w:szCs w:val="24"/>
              </w:rPr>
              <w:t>Pieczęć MŚP</w:t>
            </w:r>
          </w:p>
        </w:tc>
      </w:tr>
      <w:tr w:rsidR="002305E8">
        <w:trPr>
          <w:trHeight w:val="50"/>
          <w:jc w:val="center"/>
        </w:trPr>
        <w:tc>
          <w:tcPr>
            <w:tcW w:w="907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C301D" w:rsidRDefault="00CC301D" w:rsidP="004D6700">
            <w:pPr>
              <w:spacing w:line="360" w:lineRule="auto"/>
              <w:rPr>
                <w:rFonts w:cs="Calibri"/>
                <w:sz w:val="24"/>
                <w:szCs w:val="24"/>
              </w:rPr>
            </w:pPr>
          </w:p>
          <w:p w:rsidR="00141756" w:rsidRDefault="00141756" w:rsidP="004D6700">
            <w:pPr>
              <w:spacing w:line="360" w:lineRule="auto"/>
              <w:rPr>
                <w:rFonts w:cs="Calibri"/>
                <w:sz w:val="24"/>
                <w:szCs w:val="24"/>
              </w:rPr>
            </w:pPr>
          </w:p>
          <w:p w:rsidR="00141756" w:rsidRDefault="00141756" w:rsidP="004D6700">
            <w:pPr>
              <w:spacing w:line="360" w:lineRule="auto"/>
              <w:rPr>
                <w:rFonts w:cs="Calibri"/>
                <w:sz w:val="24"/>
                <w:szCs w:val="24"/>
              </w:rPr>
            </w:pPr>
          </w:p>
          <w:p w:rsidR="002305E8" w:rsidRDefault="002305E8" w:rsidP="004D6700">
            <w:pPr>
              <w:spacing w:line="360" w:lineRule="auto"/>
              <w:rPr>
                <w:rFonts w:cs="Calibri"/>
                <w:sz w:val="24"/>
                <w:szCs w:val="24"/>
              </w:rPr>
            </w:pPr>
          </w:p>
        </w:tc>
      </w:tr>
    </w:tbl>
    <w:p w:rsidR="005224E2" w:rsidRDefault="005224E2" w:rsidP="00CC301D">
      <w:pPr>
        <w:rPr>
          <w:rFonts w:cs="Calibri"/>
        </w:rPr>
      </w:pPr>
    </w:p>
    <w:sectPr w:rsidR="005224E2" w:rsidSect="008D0E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417" w:bottom="709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41D" w:rsidRDefault="00D8141D" w:rsidP="000301D5">
      <w:pPr>
        <w:spacing w:after="0" w:line="240" w:lineRule="auto"/>
      </w:pPr>
      <w:r>
        <w:separator/>
      </w:r>
    </w:p>
  </w:endnote>
  <w:endnote w:type="continuationSeparator" w:id="0">
    <w:p w:rsidR="00D8141D" w:rsidRDefault="00D8141D" w:rsidP="00030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7C7" w:rsidRDefault="00E417C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BCA" w:rsidRDefault="00A35BCA">
    <w:pPr>
      <w:pStyle w:val="Stopka"/>
      <w:jc w:val="right"/>
    </w:pPr>
    <w:r>
      <w:rPr>
        <w:lang w:val="pl-PL"/>
      </w:rP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E417C7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pl-PL"/>
      </w:rP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E417C7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:rsidR="002C0699" w:rsidRDefault="002C069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7C7" w:rsidRDefault="00E417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41D" w:rsidRDefault="00D8141D" w:rsidP="000301D5">
      <w:pPr>
        <w:spacing w:after="0" w:line="240" w:lineRule="auto"/>
      </w:pPr>
      <w:r>
        <w:separator/>
      </w:r>
    </w:p>
  </w:footnote>
  <w:footnote w:type="continuationSeparator" w:id="0">
    <w:p w:rsidR="00D8141D" w:rsidRDefault="00D8141D" w:rsidP="000301D5">
      <w:pPr>
        <w:spacing w:after="0" w:line="240" w:lineRule="auto"/>
      </w:pPr>
      <w:r>
        <w:continuationSeparator/>
      </w:r>
    </w:p>
  </w:footnote>
  <w:footnote w:id="1">
    <w:p w:rsidR="008316FC" w:rsidRPr="00704D1B" w:rsidRDefault="008316FC">
      <w:pPr>
        <w:pStyle w:val="Tekstprzypisudolnego"/>
        <w:rPr>
          <w:rFonts w:ascii="Calibri" w:hAnsi="Calibri" w:cs="Calibri"/>
          <w:sz w:val="18"/>
          <w:szCs w:val="18"/>
          <w:lang w:val="pl-PL"/>
        </w:rPr>
      </w:pPr>
      <w:r w:rsidRPr="00704D1B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704D1B">
        <w:rPr>
          <w:rFonts w:ascii="Calibri" w:hAnsi="Calibri" w:cs="Calibri"/>
          <w:sz w:val="18"/>
          <w:szCs w:val="18"/>
        </w:rPr>
        <w:t xml:space="preserve"> </w:t>
      </w:r>
      <w:r w:rsidRPr="00704D1B">
        <w:rPr>
          <w:rFonts w:ascii="Calibri" w:hAnsi="Calibri" w:cs="Calibri"/>
          <w:sz w:val="18"/>
          <w:szCs w:val="18"/>
          <w:lang w:val="pl-PL"/>
        </w:rPr>
        <w:t xml:space="preserve">Zgodnie z art. 2 i 3 ustawy o szczególnych rozwiązaniach w zakresie przeciwdziałania wspieraniu agresji na Ukrainę oraz </w:t>
      </w:r>
      <w:r w:rsidR="00112232" w:rsidRPr="00704D1B">
        <w:rPr>
          <w:rFonts w:ascii="Calibri" w:hAnsi="Calibri" w:cs="Calibri"/>
          <w:sz w:val="18"/>
          <w:szCs w:val="18"/>
          <w:lang w:val="pl-PL"/>
        </w:rPr>
        <w:t xml:space="preserve">d) </w:t>
      </w:r>
      <w:r w:rsidRPr="00704D1B">
        <w:rPr>
          <w:rFonts w:ascii="Calibri" w:hAnsi="Calibri" w:cs="Calibri"/>
          <w:sz w:val="18"/>
          <w:szCs w:val="18"/>
          <w:lang w:val="pl-PL"/>
        </w:rPr>
        <w:t>art. 5l rozporządzenia Rady (UE) nr 833/2014</w:t>
      </w:r>
    </w:p>
  </w:footnote>
  <w:footnote w:id="2">
    <w:p w:rsidR="00F65354" w:rsidRPr="008316FC" w:rsidRDefault="00F65354">
      <w:pPr>
        <w:pStyle w:val="Tekstprzypisudolnego"/>
        <w:rPr>
          <w:sz w:val="16"/>
          <w:szCs w:val="16"/>
          <w:lang w:val="pl-PL"/>
        </w:rPr>
      </w:pPr>
      <w:r w:rsidRPr="00704D1B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704D1B">
        <w:rPr>
          <w:rFonts w:ascii="Calibri" w:hAnsi="Calibri" w:cs="Calibri"/>
          <w:sz w:val="18"/>
          <w:szCs w:val="18"/>
        </w:rPr>
        <w:t xml:space="preserve"> Zgodnie z art. 2 rozporządzenia Rady (WE) nr 765/2006</w:t>
      </w:r>
    </w:p>
  </w:footnote>
  <w:footnote w:id="3">
    <w:p w:rsidR="00F65354" w:rsidRPr="00704D1B" w:rsidRDefault="00F65354">
      <w:pPr>
        <w:pStyle w:val="Tekstprzypisudolnego"/>
        <w:rPr>
          <w:rFonts w:ascii="Calibri" w:hAnsi="Calibri" w:cs="Calibri"/>
          <w:sz w:val="18"/>
          <w:szCs w:val="18"/>
          <w:lang w:val="pl-PL"/>
        </w:rPr>
      </w:pPr>
      <w:r w:rsidRPr="00704D1B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704D1B">
        <w:rPr>
          <w:rFonts w:ascii="Calibri" w:hAnsi="Calibri" w:cs="Calibri"/>
          <w:sz w:val="18"/>
          <w:szCs w:val="18"/>
        </w:rPr>
        <w:t xml:space="preserve"> Zgodnie z art. 2 i art. 9 rozporządzeń Rady: (UE) nr 269/2014 , (UE) nr 208/2014  lub art. 2 decyzji Rady 2014/145/WPZiB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7C7" w:rsidRDefault="00E417C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9A0" w:rsidRPr="00360C36" w:rsidRDefault="00532924" w:rsidP="00E417C7">
    <w:pPr>
      <w:pStyle w:val="Nagwek"/>
      <w:jc w:val="center"/>
    </w:pPr>
    <w:bookmarkStart w:id="1" w:name="_GoBack"/>
    <w:bookmarkEnd w:id="1"/>
    <w:r w:rsidRPr="00F21507">
      <w:rPr>
        <w:noProof/>
        <w:lang w:val="pl-PL" w:eastAsia="pl-PL"/>
      </w:rPr>
      <w:drawing>
        <wp:inline distT="0" distB="0" distL="0" distR="0">
          <wp:extent cx="5029200" cy="990600"/>
          <wp:effectExtent l="0" t="0" r="0" b="0"/>
          <wp:docPr id="1" name="Obraz 3" descr="Obraz zawierający tekst, Czcionka, biały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Obraz zawierający tekst, Czcionka, biały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92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7C7" w:rsidRDefault="00E417C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71099"/>
    <w:multiLevelType w:val="hybridMultilevel"/>
    <w:tmpl w:val="268670A4"/>
    <w:lvl w:ilvl="0" w:tplc="D82CBB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DD6260"/>
    <w:multiLevelType w:val="hybridMultilevel"/>
    <w:tmpl w:val="FEACBB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777EED"/>
    <w:multiLevelType w:val="hybridMultilevel"/>
    <w:tmpl w:val="E8D26C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3FB39B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39152CA6"/>
    <w:multiLevelType w:val="hybridMultilevel"/>
    <w:tmpl w:val="AC48D7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2C3E8E"/>
    <w:multiLevelType w:val="hybridMultilevel"/>
    <w:tmpl w:val="1C8EE740"/>
    <w:lvl w:ilvl="0" w:tplc="72860BE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B8B17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4A85F423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4C7868ED"/>
    <w:multiLevelType w:val="hybridMultilevel"/>
    <w:tmpl w:val="4790DE98"/>
    <w:lvl w:ilvl="0" w:tplc="5C2ED558">
      <w:start w:val="1"/>
      <w:numFmt w:val="bullet"/>
      <w:lvlText w:val="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706F2F37"/>
    <w:multiLevelType w:val="hybridMultilevel"/>
    <w:tmpl w:val="29FAC16E"/>
    <w:lvl w:ilvl="0" w:tplc="430C971E">
      <w:start w:val="1"/>
      <w:numFmt w:val="lowerLetter"/>
      <w:lvlText w:val="%1)"/>
      <w:lvlJc w:val="left"/>
      <w:pPr>
        <w:ind w:left="7307" w:hanging="360"/>
      </w:pPr>
      <w:rPr>
        <w:rFonts w:ascii="Calibri" w:hAnsi="Calibri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8027" w:hanging="360"/>
      </w:pPr>
    </w:lvl>
    <w:lvl w:ilvl="2" w:tplc="0415001B" w:tentative="1">
      <w:start w:val="1"/>
      <w:numFmt w:val="lowerRoman"/>
      <w:lvlText w:val="%3."/>
      <w:lvlJc w:val="right"/>
      <w:pPr>
        <w:ind w:left="8747" w:hanging="180"/>
      </w:pPr>
    </w:lvl>
    <w:lvl w:ilvl="3" w:tplc="0415000F" w:tentative="1">
      <w:start w:val="1"/>
      <w:numFmt w:val="decimal"/>
      <w:lvlText w:val="%4."/>
      <w:lvlJc w:val="left"/>
      <w:pPr>
        <w:ind w:left="9467" w:hanging="360"/>
      </w:pPr>
    </w:lvl>
    <w:lvl w:ilvl="4" w:tplc="04150019" w:tentative="1">
      <w:start w:val="1"/>
      <w:numFmt w:val="lowerLetter"/>
      <w:lvlText w:val="%5."/>
      <w:lvlJc w:val="left"/>
      <w:pPr>
        <w:ind w:left="10187" w:hanging="360"/>
      </w:pPr>
    </w:lvl>
    <w:lvl w:ilvl="5" w:tplc="0415001B" w:tentative="1">
      <w:start w:val="1"/>
      <w:numFmt w:val="lowerRoman"/>
      <w:lvlText w:val="%6."/>
      <w:lvlJc w:val="right"/>
      <w:pPr>
        <w:ind w:left="10907" w:hanging="180"/>
      </w:pPr>
    </w:lvl>
    <w:lvl w:ilvl="6" w:tplc="0415000F" w:tentative="1">
      <w:start w:val="1"/>
      <w:numFmt w:val="decimal"/>
      <w:lvlText w:val="%7."/>
      <w:lvlJc w:val="left"/>
      <w:pPr>
        <w:ind w:left="11627" w:hanging="360"/>
      </w:pPr>
    </w:lvl>
    <w:lvl w:ilvl="7" w:tplc="04150019" w:tentative="1">
      <w:start w:val="1"/>
      <w:numFmt w:val="lowerLetter"/>
      <w:lvlText w:val="%8."/>
      <w:lvlJc w:val="left"/>
      <w:pPr>
        <w:ind w:left="12347" w:hanging="360"/>
      </w:pPr>
    </w:lvl>
    <w:lvl w:ilvl="8" w:tplc="0415001B" w:tentative="1">
      <w:start w:val="1"/>
      <w:numFmt w:val="lowerRoman"/>
      <w:lvlText w:val="%9."/>
      <w:lvlJc w:val="right"/>
      <w:pPr>
        <w:ind w:left="13067" w:hanging="180"/>
      </w:pPr>
    </w:lvl>
  </w:abstractNum>
  <w:abstractNum w:abstractNumId="10" w15:restartNumberingAfterBreak="0">
    <w:nsid w:val="7B8164F3"/>
    <w:multiLevelType w:val="hybridMultilevel"/>
    <w:tmpl w:val="70A2820C"/>
    <w:lvl w:ilvl="0" w:tplc="72860BEE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72860BEE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5"/>
  </w:num>
  <w:num w:numId="4">
    <w:abstractNumId w:val="8"/>
  </w:num>
  <w:num w:numId="5">
    <w:abstractNumId w:val="2"/>
  </w:num>
  <w:num w:numId="6">
    <w:abstractNumId w:val="9"/>
  </w:num>
  <w:num w:numId="7">
    <w:abstractNumId w:val="3"/>
  </w:num>
  <w:num w:numId="8">
    <w:abstractNumId w:val="7"/>
  </w:num>
  <w:num w:numId="9">
    <w:abstractNumId w:val="6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1D5"/>
    <w:rsid w:val="000039D9"/>
    <w:rsid w:val="00005082"/>
    <w:rsid w:val="00025271"/>
    <w:rsid w:val="000267BB"/>
    <w:rsid w:val="000301D5"/>
    <w:rsid w:val="00030A74"/>
    <w:rsid w:val="000339A3"/>
    <w:rsid w:val="0003494F"/>
    <w:rsid w:val="000549C8"/>
    <w:rsid w:val="00073F97"/>
    <w:rsid w:val="00083353"/>
    <w:rsid w:val="000A7ED9"/>
    <w:rsid w:val="000B7DAB"/>
    <w:rsid w:val="000C58A3"/>
    <w:rsid w:val="000D4D03"/>
    <w:rsid w:val="000D7BE5"/>
    <w:rsid w:val="000E3E4F"/>
    <w:rsid w:val="00112232"/>
    <w:rsid w:val="00141756"/>
    <w:rsid w:val="00150A45"/>
    <w:rsid w:val="001618A5"/>
    <w:rsid w:val="001939C9"/>
    <w:rsid w:val="001A31CC"/>
    <w:rsid w:val="001A7D8E"/>
    <w:rsid w:val="001B76F1"/>
    <w:rsid w:val="001C72A0"/>
    <w:rsid w:val="001E2038"/>
    <w:rsid w:val="001F193E"/>
    <w:rsid w:val="00203EC1"/>
    <w:rsid w:val="002305E8"/>
    <w:rsid w:val="002372F6"/>
    <w:rsid w:val="00237845"/>
    <w:rsid w:val="00250AC1"/>
    <w:rsid w:val="002618F0"/>
    <w:rsid w:val="002B1E33"/>
    <w:rsid w:val="002C0699"/>
    <w:rsid w:val="002C2B19"/>
    <w:rsid w:val="00324FFD"/>
    <w:rsid w:val="00360C36"/>
    <w:rsid w:val="003759B8"/>
    <w:rsid w:val="00380365"/>
    <w:rsid w:val="00397F2F"/>
    <w:rsid w:val="003A363F"/>
    <w:rsid w:val="003A4067"/>
    <w:rsid w:val="003B0142"/>
    <w:rsid w:val="003B7DE9"/>
    <w:rsid w:val="003E40BA"/>
    <w:rsid w:val="003F72CF"/>
    <w:rsid w:val="004004F4"/>
    <w:rsid w:val="004176DD"/>
    <w:rsid w:val="0043336C"/>
    <w:rsid w:val="00443EC1"/>
    <w:rsid w:val="00444065"/>
    <w:rsid w:val="004B3C3E"/>
    <w:rsid w:val="004D3832"/>
    <w:rsid w:val="004D6700"/>
    <w:rsid w:val="004E667C"/>
    <w:rsid w:val="005147E6"/>
    <w:rsid w:val="00515863"/>
    <w:rsid w:val="005224E2"/>
    <w:rsid w:val="00524841"/>
    <w:rsid w:val="00532924"/>
    <w:rsid w:val="00537A1B"/>
    <w:rsid w:val="00545B3C"/>
    <w:rsid w:val="00563597"/>
    <w:rsid w:val="005809B5"/>
    <w:rsid w:val="00586DC7"/>
    <w:rsid w:val="005D456A"/>
    <w:rsid w:val="005F425F"/>
    <w:rsid w:val="00611175"/>
    <w:rsid w:val="00617C78"/>
    <w:rsid w:val="00632715"/>
    <w:rsid w:val="00634DCD"/>
    <w:rsid w:val="006818B3"/>
    <w:rsid w:val="00684D9B"/>
    <w:rsid w:val="006B53FB"/>
    <w:rsid w:val="006D050A"/>
    <w:rsid w:val="006D149F"/>
    <w:rsid w:val="006E5CBF"/>
    <w:rsid w:val="006F1757"/>
    <w:rsid w:val="006F22F6"/>
    <w:rsid w:val="006F28D5"/>
    <w:rsid w:val="00704D1B"/>
    <w:rsid w:val="007066E1"/>
    <w:rsid w:val="00711FAA"/>
    <w:rsid w:val="0071571D"/>
    <w:rsid w:val="00724AAC"/>
    <w:rsid w:val="00724C5B"/>
    <w:rsid w:val="00726A7B"/>
    <w:rsid w:val="00733B3B"/>
    <w:rsid w:val="007573AD"/>
    <w:rsid w:val="00763CF6"/>
    <w:rsid w:val="00764FE9"/>
    <w:rsid w:val="00775BDC"/>
    <w:rsid w:val="007E30E4"/>
    <w:rsid w:val="007F3628"/>
    <w:rsid w:val="007F6E88"/>
    <w:rsid w:val="00815725"/>
    <w:rsid w:val="00816BBE"/>
    <w:rsid w:val="00817362"/>
    <w:rsid w:val="00821735"/>
    <w:rsid w:val="008316FC"/>
    <w:rsid w:val="00841B95"/>
    <w:rsid w:val="00842BEB"/>
    <w:rsid w:val="0084431F"/>
    <w:rsid w:val="00850D8A"/>
    <w:rsid w:val="00895E13"/>
    <w:rsid w:val="008A503A"/>
    <w:rsid w:val="008B3B8A"/>
    <w:rsid w:val="008C4888"/>
    <w:rsid w:val="008D0E4C"/>
    <w:rsid w:val="0091365D"/>
    <w:rsid w:val="00931F1C"/>
    <w:rsid w:val="0093594A"/>
    <w:rsid w:val="009554BA"/>
    <w:rsid w:val="00974C57"/>
    <w:rsid w:val="009820CB"/>
    <w:rsid w:val="009C78C7"/>
    <w:rsid w:val="009E4893"/>
    <w:rsid w:val="009F4ECE"/>
    <w:rsid w:val="00A14DB8"/>
    <w:rsid w:val="00A35BCA"/>
    <w:rsid w:val="00A4212E"/>
    <w:rsid w:val="00A45212"/>
    <w:rsid w:val="00A658F0"/>
    <w:rsid w:val="00A83EB1"/>
    <w:rsid w:val="00AA0BAF"/>
    <w:rsid w:val="00AA55D0"/>
    <w:rsid w:val="00AB1DA2"/>
    <w:rsid w:val="00AD3978"/>
    <w:rsid w:val="00B02932"/>
    <w:rsid w:val="00B44CD4"/>
    <w:rsid w:val="00B81327"/>
    <w:rsid w:val="00BA316F"/>
    <w:rsid w:val="00BC29E2"/>
    <w:rsid w:val="00BC46A0"/>
    <w:rsid w:val="00BE3D1E"/>
    <w:rsid w:val="00BE6F35"/>
    <w:rsid w:val="00C1568D"/>
    <w:rsid w:val="00C15D30"/>
    <w:rsid w:val="00C240C1"/>
    <w:rsid w:val="00C55328"/>
    <w:rsid w:val="00C600BD"/>
    <w:rsid w:val="00C62E03"/>
    <w:rsid w:val="00C7068C"/>
    <w:rsid w:val="00C94DBF"/>
    <w:rsid w:val="00CA0296"/>
    <w:rsid w:val="00CA06CE"/>
    <w:rsid w:val="00CA79C7"/>
    <w:rsid w:val="00CB31F9"/>
    <w:rsid w:val="00CC301D"/>
    <w:rsid w:val="00CF5466"/>
    <w:rsid w:val="00D153FE"/>
    <w:rsid w:val="00D331D0"/>
    <w:rsid w:val="00D4491A"/>
    <w:rsid w:val="00D51C45"/>
    <w:rsid w:val="00D6361B"/>
    <w:rsid w:val="00D66E14"/>
    <w:rsid w:val="00D8141D"/>
    <w:rsid w:val="00D94210"/>
    <w:rsid w:val="00DC1D35"/>
    <w:rsid w:val="00DD7B50"/>
    <w:rsid w:val="00E30311"/>
    <w:rsid w:val="00E417C7"/>
    <w:rsid w:val="00E44C48"/>
    <w:rsid w:val="00E73600"/>
    <w:rsid w:val="00E76B13"/>
    <w:rsid w:val="00E84AB2"/>
    <w:rsid w:val="00EB0A4E"/>
    <w:rsid w:val="00EE275D"/>
    <w:rsid w:val="00EF3DA4"/>
    <w:rsid w:val="00F06CB0"/>
    <w:rsid w:val="00F07552"/>
    <w:rsid w:val="00F649A0"/>
    <w:rsid w:val="00F65354"/>
    <w:rsid w:val="00F726DC"/>
    <w:rsid w:val="00F846E3"/>
    <w:rsid w:val="00FB28CE"/>
    <w:rsid w:val="00FB74E5"/>
    <w:rsid w:val="00FD14FD"/>
    <w:rsid w:val="00FE444E"/>
    <w:rsid w:val="00FF4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5:chartTrackingRefBased/>
  <w15:docId w15:val="{23829102-2AF9-4FA3-A4B5-2AD251048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01D5"/>
    <w:pPr>
      <w:suppressAutoHyphens/>
      <w:spacing w:after="200" w:line="276" w:lineRule="auto"/>
    </w:pPr>
    <w:rPr>
      <w:rFonts w:eastAsia="Times New Roman"/>
      <w:sz w:val="22"/>
      <w:szCs w:val="22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C1D3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724C5B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0301D5"/>
    <w:rPr>
      <w:vertAlign w:val="superscript"/>
    </w:rPr>
  </w:style>
  <w:style w:type="paragraph" w:styleId="Tekstpodstawowy">
    <w:name w:val="Body Text"/>
    <w:basedOn w:val="Normalny"/>
    <w:link w:val="TekstpodstawowyZnak1"/>
    <w:rsid w:val="000301D5"/>
    <w:pPr>
      <w:tabs>
        <w:tab w:val="left" w:pos="900"/>
      </w:tabs>
      <w:spacing w:after="0" w:line="240" w:lineRule="auto"/>
      <w:jc w:val="both"/>
    </w:pPr>
    <w:rPr>
      <w:rFonts w:ascii="Times New Roman" w:hAnsi="Times New Roman"/>
      <w:sz w:val="24"/>
      <w:szCs w:val="24"/>
      <w:lang w:val="x-none"/>
    </w:rPr>
  </w:style>
  <w:style w:type="character" w:customStyle="1" w:styleId="TekstpodstawowyZnak">
    <w:name w:val="Tekst podstawowy Znak"/>
    <w:uiPriority w:val="99"/>
    <w:semiHidden/>
    <w:rsid w:val="000301D5"/>
    <w:rPr>
      <w:rFonts w:ascii="Calibri" w:eastAsia="Times New Roman" w:hAnsi="Calibri" w:cs="Times New Roman"/>
      <w:lang w:eastAsia="zh-CN"/>
    </w:rPr>
  </w:style>
  <w:style w:type="character" w:customStyle="1" w:styleId="TekstpodstawowyZnak1">
    <w:name w:val="Tekst podstawowy Znak1"/>
    <w:link w:val="Tekstpodstawowy"/>
    <w:rsid w:val="000301D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rzypisudolnego">
    <w:name w:val="footnote text"/>
    <w:aliases w:val="Podrozdział,Footnote,Podrozdział Znak,Podrozdzia3"/>
    <w:basedOn w:val="Normalny"/>
    <w:link w:val="TekstprzypisudolnegoZnak1"/>
    <w:uiPriority w:val="99"/>
    <w:rsid w:val="000301D5"/>
    <w:pPr>
      <w:spacing w:after="0" w:line="240" w:lineRule="auto"/>
    </w:pPr>
    <w:rPr>
      <w:rFonts w:ascii="Times New Roman" w:hAnsi="Times New Roman"/>
      <w:sz w:val="20"/>
      <w:szCs w:val="20"/>
      <w:lang w:val="x-none"/>
    </w:rPr>
  </w:style>
  <w:style w:type="character" w:customStyle="1" w:styleId="TekstprzypisudolnegoZnak">
    <w:name w:val="Tekst przypisu dolnego Znak"/>
    <w:uiPriority w:val="99"/>
    <w:rsid w:val="000301D5"/>
    <w:rPr>
      <w:rFonts w:ascii="Calibri" w:eastAsia="Times New Roman" w:hAnsi="Calibri" w:cs="Times New Roman"/>
      <w:sz w:val="20"/>
      <w:szCs w:val="20"/>
      <w:lang w:eastAsia="zh-CN"/>
    </w:rPr>
  </w:style>
  <w:style w:type="character" w:customStyle="1" w:styleId="TekstprzypisudolnegoZnak1">
    <w:name w:val="Tekst przypisu dolnego Znak1"/>
    <w:aliases w:val="Podrozdział Znak1,Footnote Znak,Podrozdział Znak Znak,Podrozdzia3 Znak"/>
    <w:link w:val="Tekstprzypisudolnego"/>
    <w:locked/>
    <w:rsid w:val="000301D5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aliases w:val="Footnote Reference Number,Footnote reference number,Footnote symbol,note TESI,SUPERS,EN Footnote Reference,Footnote number,Odwołanie przypisu"/>
    <w:uiPriority w:val="99"/>
    <w:unhideWhenUsed/>
    <w:rsid w:val="00EF3DA4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DD7B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D7B50"/>
    <w:pPr>
      <w:spacing w:line="240" w:lineRule="auto"/>
    </w:pPr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DD7B50"/>
    <w:rPr>
      <w:rFonts w:ascii="Calibri" w:eastAsia="Times New Roman" w:hAnsi="Calibri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7B5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D7B50"/>
    <w:rPr>
      <w:rFonts w:ascii="Calibri" w:eastAsia="Times New Roman" w:hAnsi="Calibri" w:cs="Times New Roman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7B50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DD7B50"/>
    <w:rPr>
      <w:rFonts w:ascii="Segoe UI" w:eastAsia="Times New Roman" w:hAnsi="Segoe UI" w:cs="Segoe UI"/>
      <w:sz w:val="18"/>
      <w:szCs w:val="18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F649A0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/>
    </w:rPr>
  </w:style>
  <w:style w:type="character" w:customStyle="1" w:styleId="NagwekZnak">
    <w:name w:val="Nagłówek Znak"/>
    <w:link w:val="Nagwek"/>
    <w:uiPriority w:val="99"/>
    <w:rsid w:val="00F649A0"/>
    <w:rPr>
      <w:rFonts w:ascii="Calibri" w:eastAsia="Times New Roman" w:hAnsi="Calibri" w:cs="Times New Roman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F649A0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/>
    </w:rPr>
  </w:style>
  <w:style w:type="character" w:customStyle="1" w:styleId="StopkaZnak">
    <w:name w:val="Stopka Znak"/>
    <w:link w:val="Stopka"/>
    <w:uiPriority w:val="99"/>
    <w:rsid w:val="00F649A0"/>
    <w:rPr>
      <w:rFonts w:ascii="Calibri" w:eastAsia="Times New Roman" w:hAnsi="Calibri" w:cs="Times New Roman"/>
      <w:lang w:eastAsia="zh-C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153FE"/>
    <w:pPr>
      <w:numPr>
        <w:ilvl w:val="1"/>
      </w:numPr>
      <w:spacing w:after="160"/>
    </w:pPr>
    <w:rPr>
      <w:color w:val="5A5A5A"/>
      <w:spacing w:val="15"/>
      <w:sz w:val="20"/>
      <w:szCs w:val="20"/>
      <w:lang w:val="x-none"/>
    </w:rPr>
  </w:style>
  <w:style w:type="character" w:customStyle="1" w:styleId="PodtytuZnak">
    <w:name w:val="Podtytuł Znak"/>
    <w:link w:val="Podtytu"/>
    <w:uiPriority w:val="11"/>
    <w:rsid w:val="00D153FE"/>
    <w:rPr>
      <w:rFonts w:eastAsia="Times New Roman"/>
      <w:color w:val="5A5A5A"/>
      <w:spacing w:val="15"/>
      <w:lang w:eastAsia="zh-CN"/>
    </w:rPr>
  </w:style>
  <w:style w:type="paragraph" w:styleId="Akapitzlist">
    <w:name w:val="List Paragraph"/>
    <w:basedOn w:val="Normalny"/>
    <w:uiPriority w:val="34"/>
    <w:qFormat/>
    <w:rsid w:val="00C15D30"/>
    <w:pPr>
      <w:suppressAutoHyphens w:val="0"/>
      <w:ind w:left="720"/>
      <w:contextualSpacing/>
    </w:pPr>
    <w:rPr>
      <w:rFonts w:eastAsia="Calibri"/>
      <w:lang w:eastAsia="en-US"/>
    </w:rPr>
  </w:style>
  <w:style w:type="character" w:styleId="Hipercze">
    <w:name w:val="Hyperlink"/>
    <w:uiPriority w:val="99"/>
    <w:unhideWhenUsed/>
    <w:rsid w:val="00A4212E"/>
    <w:rPr>
      <w:color w:val="0563C1"/>
      <w:u w:val="single"/>
    </w:rPr>
  </w:style>
  <w:style w:type="character" w:customStyle="1" w:styleId="Nierozpoznanawzmianka">
    <w:name w:val="Nierozpoznana wzmianka"/>
    <w:uiPriority w:val="99"/>
    <w:semiHidden/>
    <w:unhideWhenUsed/>
    <w:rsid w:val="00A4212E"/>
    <w:rPr>
      <w:color w:val="605E5C"/>
      <w:shd w:val="clear" w:color="auto" w:fill="E1DFDD"/>
    </w:rPr>
  </w:style>
  <w:style w:type="character" w:styleId="UyteHipercze">
    <w:name w:val="FollowedHyperlink"/>
    <w:uiPriority w:val="99"/>
    <w:semiHidden/>
    <w:unhideWhenUsed/>
    <w:rsid w:val="00726A7B"/>
    <w:rPr>
      <w:color w:val="954F72"/>
      <w:u w:val="single"/>
    </w:rPr>
  </w:style>
  <w:style w:type="paragraph" w:customStyle="1" w:styleId="Default">
    <w:name w:val="Default"/>
    <w:rsid w:val="00AA55D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724C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link w:val="Nagwek2"/>
    <w:uiPriority w:val="9"/>
    <w:rsid w:val="00724C5B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markedcontent">
    <w:name w:val="markedcontent"/>
    <w:rsid w:val="005224E2"/>
  </w:style>
  <w:style w:type="character" w:customStyle="1" w:styleId="Nagwek1Znak">
    <w:name w:val="Nagłówek 1 Znak"/>
    <w:link w:val="Nagwek1"/>
    <w:uiPriority w:val="9"/>
    <w:rsid w:val="00DC1D35"/>
    <w:rPr>
      <w:rFonts w:ascii="Calibri Light" w:eastAsia="Times New Roman" w:hAnsi="Calibri Light" w:cs="Times New Roman"/>
      <w:b/>
      <w:bCs/>
      <w:kern w:val="32"/>
      <w:sz w:val="32"/>
      <w:szCs w:val="32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6535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F65354"/>
    <w:rPr>
      <w:rFonts w:eastAsia="Times New Roman"/>
      <w:lang w:eastAsia="zh-CN"/>
    </w:rPr>
  </w:style>
  <w:style w:type="character" w:styleId="Odwoanieprzypisukocowego">
    <w:name w:val="endnote reference"/>
    <w:uiPriority w:val="99"/>
    <w:semiHidden/>
    <w:unhideWhenUsed/>
    <w:rsid w:val="00F6535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6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551C83-7B1B-4BF9-8506-BE489AB69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PODMIOTU UZYSKUJĄCEGO WSPARCIE FINANSOWE DOTYCZĄCE ISTNIENIA OKOLICZNOŚCI I PODSTAW DO ZAKAZU UDOSTĘPNIENIA FUNDUSZY, ŚRODKÓW FINANSOWYCH LUB ZASOBÓW GOSPODARCZYCH ORAZ UDZIELENIA WSPARCIA W ZWIĄZKU Z AGRESJĄ ROSJI WOBEC UKRAINY</vt:lpstr>
    </vt:vector>
  </TitlesOfParts>
  <Company>Polska Agencja Rozwoju Przedsiębiorczości</Company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PODMIOTU UZYSKUJĄCEGO WSPARCIE FINANSOWE DOTYCZĄCE ISTNIENIA OKOLICZNOŚCI I PODSTAW DO ZAKAZU UDOSTĘPNIENIA FUNDUSZY, ŚRODKÓW FINANSOWYCH LUB ZASOBÓW GOSPODARCZYCH ORAZ UDZIELENIA WSPARCIA W ZWIĄZKU Z AGRESJĄ ROSJI WOBEC UKRAINY</dc:title>
  <dc:subject/>
  <dc:creator>Dziołak Anna;TECHPAL SP. Z O.O.;KDK INFO SP. Z O.O.</dc:creator>
  <cp:keywords/>
  <cp:lastModifiedBy>Roman Jedynak</cp:lastModifiedBy>
  <cp:revision>4</cp:revision>
  <dcterms:created xsi:type="dcterms:W3CDTF">2024-06-20T12:11:00Z</dcterms:created>
  <dcterms:modified xsi:type="dcterms:W3CDTF">2024-08-20T11:04:00Z</dcterms:modified>
</cp:coreProperties>
</file>