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CCA77" w14:textId="01D29C3B" w:rsidR="00E212F8" w:rsidRPr="00CB10A3" w:rsidRDefault="00E212F8" w:rsidP="00CB10A3">
      <w:pPr>
        <w:jc w:val="right"/>
      </w:pPr>
      <w:r w:rsidRPr="00CB10A3">
        <w:t>Załącznik nr 5 do Regulaminu</w:t>
      </w:r>
    </w:p>
    <w:p w14:paraId="7F4902C7" w14:textId="46263201" w:rsidR="00A678BA" w:rsidRPr="00A678BA" w:rsidRDefault="00DD2B99" w:rsidP="00A678BA">
      <w:r w:rsidRPr="00DD2B99">
        <w:t>Imię i nazwisko uczestnika projektu:</w:t>
      </w:r>
    </w:p>
    <w:p w14:paraId="2AB209C8" w14:textId="6DDE428C" w:rsidR="00A678BA" w:rsidRPr="00CB10A3" w:rsidRDefault="00E212F8" w:rsidP="00CA1C85">
      <w:pPr>
        <w:pStyle w:val="Nagwek2"/>
        <w:rPr>
          <w:rFonts w:ascii="Calibri" w:hAnsi="Calibri" w:cs="Calibri"/>
          <w:b/>
          <w:bCs/>
          <w:color w:val="auto"/>
          <w:sz w:val="28"/>
          <w:szCs w:val="28"/>
        </w:rPr>
      </w:pPr>
      <w:r w:rsidRPr="00CB10A3">
        <w:rPr>
          <w:rFonts w:ascii="Calibri" w:hAnsi="Calibri" w:cs="Calibri"/>
          <w:b/>
          <w:bCs/>
          <w:color w:val="auto"/>
          <w:sz w:val="28"/>
          <w:szCs w:val="28"/>
        </w:rPr>
        <w:t>WZÓR KLAUZULI INFORMACYJNEJ INSTYTUCJI ZARZĄDZAJĄCEJ</w:t>
      </w:r>
    </w:p>
    <w:p w14:paraId="61DDEF05" w14:textId="77777777" w:rsidR="00F654C5" w:rsidRPr="00F654C5" w:rsidRDefault="00F654C5" w:rsidP="00F654C5">
      <w:pPr>
        <w:pStyle w:val="Bezodstpw"/>
        <w:rPr>
          <w:b/>
          <w:bCs/>
        </w:rPr>
      </w:pPr>
    </w:p>
    <w:p w14:paraId="158FA4E0" w14:textId="77777777" w:rsidR="00E212F8" w:rsidRPr="00A678BA" w:rsidRDefault="00E212F8" w:rsidP="00A678BA">
      <w:pPr>
        <w:spacing w:after="0" w:line="360" w:lineRule="auto"/>
        <w:jc w:val="both"/>
        <w:rPr>
          <w:rFonts w:eastAsia="Arial" w:cs="Calibri"/>
          <w:b/>
          <w:bCs/>
          <w:sz w:val="24"/>
          <w:szCs w:val="24"/>
        </w:rPr>
      </w:pPr>
      <w:r w:rsidRPr="00A678BA">
        <w:rPr>
          <w:rFonts w:eastAsia="Arial" w:cs="Calibri"/>
          <w:b/>
          <w:bCs/>
          <w:sz w:val="24"/>
          <w:szCs w:val="24"/>
        </w:rPr>
        <w:t>Klauzula informacyjna ministra właściwego do spraw rozwoju regionalnego</w:t>
      </w:r>
    </w:p>
    <w:p w14:paraId="42B4D362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W celu wykonania obowiązku nałożonego art. 13 i 14 RODO</w:t>
      </w:r>
      <w:r w:rsidRPr="00A678BA">
        <w:rPr>
          <w:rStyle w:val="Odwoanieprzypisudolnego"/>
          <w:rFonts w:cs="Calibri"/>
          <w:sz w:val="24"/>
          <w:szCs w:val="24"/>
        </w:rPr>
        <w:footnoteReference w:id="1"/>
      </w:r>
      <w:r w:rsidRPr="00A678BA">
        <w:rPr>
          <w:rFonts w:cs="Calibri"/>
          <w:sz w:val="24"/>
          <w:szCs w:val="24"/>
        </w:rPr>
        <w:t>, w związku z art. 88 ustawy o zasadach realizacji zadań finansowanych ze środków europejskich w perspektywie finansowej 2021-2027</w:t>
      </w:r>
      <w:r w:rsidRPr="00A678BA">
        <w:rPr>
          <w:rStyle w:val="Odwoanieprzypisudolnego"/>
          <w:rFonts w:cs="Calibri"/>
          <w:sz w:val="24"/>
          <w:szCs w:val="24"/>
        </w:rPr>
        <w:footnoteReference w:id="2"/>
      </w:r>
      <w:r w:rsidRPr="00A678BA">
        <w:rPr>
          <w:rFonts w:cs="Calibri"/>
          <w:sz w:val="24"/>
          <w:szCs w:val="24"/>
        </w:rPr>
        <w:t>, informujemy o zasadach przetwarzania Państwa danych osobowych:</w:t>
      </w:r>
    </w:p>
    <w:p w14:paraId="2E1E1E4F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Administrator</w:t>
      </w:r>
    </w:p>
    <w:p w14:paraId="547D9005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Odrębnym administratorem Państwa danych jest:</w:t>
      </w:r>
    </w:p>
    <w:p w14:paraId="700AE90E" w14:textId="77777777" w:rsidR="00E212F8" w:rsidRPr="00A678BA" w:rsidRDefault="00E212F8" w:rsidP="00A678BA">
      <w:p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Minister właściwy do spraw rozwoju regionalnego z siedzibą przy ul. Wspólnej 2/4, 00-926 Warszawa.</w:t>
      </w:r>
    </w:p>
    <w:p w14:paraId="6D9BA4BC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Cel przetwarzania danych</w:t>
      </w:r>
    </w:p>
    <w:p w14:paraId="070BBACF" w14:textId="77777777" w:rsidR="00E212F8" w:rsidRPr="00A678BA" w:rsidRDefault="00E212F8" w:rsidP="00A678BA">
      <w:pPr>
        <w:pStyle w:val="Default"/>
        <w:spacing w:line="360" w:lineRule="auto"/>
        <w:jc w:val="both"/>
        <w:rPr>
          <w:rFonts w:ascii="Calibri" w:hAnsi="Calibri" w:cs="Calibri"/>
        </w:rPr>
      </w:pPr>
      <w:r w:rsidRPr="00A678BA">
        <w:rPr>
          <w:rFonts w:ascii="Calibri" w:hAnsi="Calibri" w:cs="Calibri"/>
        </w:rPr>
        <w:t>Dane osobowe będą przetwarzane w związku z realizacją FERS, w szczególności w celu monitorowania, sprawozdawczości, komunikacji, publikacji, ewaluacji, zarządzania finansowego, weryfikacji i audytów oraz do celów określania kwalifikowalności uczestników.</w:t>
      </w:r>
    </w:p>
    <w:p w14:paraId="680A4A13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6DC8A18D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Podstawa przetwarzania </w:t>
      </w:r>
    </w:p>
    <w:p w14:paraId="44EA9895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Będziemy przetwarzać Państwa dane osobowe w związku z tym, że: </w:t>
      </w:r>
    </w:p>
    <w:p w14:paraId="76EC576E" w14:textId="77777777" w:rsidR="00E212F8" w:rsidRPr="00A678BA" w:rsidRDefault="00E212F8" w:rsidP="00A678BA">
      <w:p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Zobowiązuje nas do tego </w:t>
      </w:r>
      <w:r w:rsidRPr="00A678BA">
        <w:rPr>
          <w:rFonts w:cs="Calibri"/>
          <w:b/>
          <w:sz w:val="24"/>
          <w:szCs w:val="24"/>
        </w:rPr>
        <w:t>prawo</w:t>
      </w:r>
      <w:r w:rsidRPr="00A678BA">
        <w:rPr>
          <w:rFonts w:cs="Calibri"/>
          <w:sz w:val="24"/>
          <w:szCs w:val="24"/>
        </w:rPr>
        <w:t xml:space="preserve"> (art. 6 ust. 1 lit. c, art. 9 ust. 2 lit. g oraz art. 10</w:t>
      </w:r>
      <w:r w:rsidRPr="00A678BA">
        <w:rPr>
          <w:rStyle w:val="Odwoanieprzypisudolnego"/>
          <w:rFonts w:cs="Calibri"/>
          <w:sz w:val="24"/>
          <w:szCs w:val="24"/>
        </w:rPr>
        <w:footnoteReference w:id="3"/>
      </w:r>
      <w:r w:rsidRPr="00A678BA">
        <w:rPr>
          <w:rFonts w:cs="Calibri"/>
          <w:sz w:val="24"/>
          <w:szCs w:val="24"/>
        </w:rPr>
        <w:t xml:space="preserve"> RODO)</w:t>
      </w:r>
      <w:r w:rsidRPr="00A678BA">
        <w:rPr>
          <w:rFonts w:cs="Calibri"/>
          <w:sz w:val="24"/>
          <w:szCs w:val="24"/>
          <w:vertAlign w:val="superscript"/>
        </w:rPr>
        <w:footnoteReference w:id="4"/>
      </w:r>
      <w:r w:rsidRPr="00A678BA">
        <w:rPr>
          <w:rFonts w:cs="Calibri"/>
          <w:sz w:val="24"/>
          <w:szCs w:val="24"/>
        </w:rPr>
        <w:t>:</w:t>
      </w:r>
    </w:p>
    <w:p w14:paraId="63E305DA" w14:textId="77777777" w:rsidR="00E212F8" w:rsidRPr="00A678BA" w:rsidRDefault="00E212F8" w:rsidP="00A678BA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rozporządzenie Parlamentu Europejskiego i Rady (UE) nr 2021/1060 z 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funduszy oraz na potrzeby Funduszu Azylu, Migracji i Integracji, Funduszu </w:t>
      </w:r>
      <w:r w:rsidRPr="00A678BA">
        <w:rPr>
          <w:rFonts w:cs="Calibri"/>
          <w:sz w:val="24"/>
          <w:szCs w:val="24"/>
        </w:rPr>
        <w:lastRenderedPageBreak/>
        <w:t>Bezpieczeństwa Wewnętrznego i Instrumentu Wsparcia Finansowego na rzecz Zarządzania Granicami i Polityki Wizowej,</w:t>
      </w:r>
    </w:p>
    <w:p w14:paraId="176475CF" w14:textId="77777777" w:rsidR="00E212F8" w:rsidRPr="00A678BA" w:rsidRDefault="00E212F8" w:rsidP="00A678BA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rozporządzenie Parlamentu Europejskiego i Rady (UE) 2021/1057 z dnia 24 czerwca 2021 r. ustanawiające Europejski Fundusz Społeczny Plus (EFS+) oraz uchylające rozporządzenie (UE) nr 1296/2013 (Dz. Urz. UE L 231 z 30.06.2021, str. 21, z </w:t>
      </w:r>
      <w:proofErr w:type="spellStart"/>
      <w:r w:rsidRPr="00A678BA">
        <w:rPr>
          <w:rFonts w:cs="Calibri"/>
          <w:sz w:val="24"/>
          <w:szCs w:val="24"/>
        </w:rPr>
        <w:t>późn</w:t>
      </w:r>
      <w:proofErr w:type="spellEnd"/>
      <w:r w:rsidRPr="00A678BA">
        <w:rPr>
          <w:rFonts w:cs="Calibri"/>
          <w:sz w:val="24"/>
          <w:szCs w:val="24"/>
        </w:rPr>
        <w:t>. zm.)</w:t>
      </w:r>
    </w:p>
    <w:p w14:paraId="0408321C" w14:textId="77777777" w:rsidR="00E212F8" w:rsidRPr="00A678BA" w:rsidRDefault="00E212F8" w:rsidP="00A678BA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ustawa z dnia 28 kwietnia 2022 r. o zasadach realizacji zadań finansowanych ze środków europejskich w perspektywie finansowej 2021-2027, w szczególności art. 87-93,</w:t>
      </w:r>
    </w:p>
    <w:p w14:paraId="49772095" w14:textId="77777777" w:rsidR="00E212F8" w:rsidRPr="00A678BA" w:rsidRDefault="00E212F8" w:rsidP="00A678BA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rPr>
          <w:rFonts w:cs="Calibri"/>
          <w:iCs/>
          <w:sz w:val="24"/>
          <w:szCs w:val="24"/>
        </w:rPr>
      </w:pPr>
      <w:r w:rsidRPr="00A678BA">
        <w:rPr>
          <w:rFonts w:cs="Calibri"/>
          <w:bCs/>
          <w:sz w:val="24"/>
          <w:szCs w:val="24"/>
        </w:rPr>
        <w:t>ustawa z 14 czerwca 1960 r. - Kodeks postępowania administracyjnego,</w:t>
      </w:r>
    </w:p>
    <w:p w14:paraId="7A29C7BF" w14:textId="77777777" w:rsidR="00E212F8" w:rsidRPr="00A678BA" w:rsidRDefault="00E212F8" w:rsidP="00A678BA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851" w:hanging="284"/>
        <w:jc w:val="both"/>
        <w:rPr>
          <w:rStyle w:val="Uwydatnienie"/>
          <w:rFonts w:cs="Calibri"/>
          <w:i w:val="0"/>
          <w:sz w:val="24"/>
          <w:szCs w:val="24"/>
        </w:rPr>
      </w:pPr>
      <w:r w:rsidRPr="00A678BA">
        <w:rPr>
          <w:rFonts w:cs="Calibri"/>
          <w:bCs/>
          <w:sz w:val="24"/>
          <w:szCs w:val="24"/>
        </w:rPr>
        <w:t>ustawa z 27 sierpnia 2009 r. o finansach publicznych.</w:t>
      </w:r>
    </w:p>
    <w:p w14:paraId="2FE0DF80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Sposób pozyskiwania danych </w:t>
      </w:r>
    </w:p>
    <w:p w14:paraId="60EB07BE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Dane pozyskujemy bezpośrednio od osób, których one dotyczą, albo od instytucji i podmiotów zaangażowanych w realizację Programu, w tym w szczególności od wnioskodawców, beneficjentów, partnerów.</w:t>
      </w:r>
    </w:p>
    <w:p w14:paraId="3394E07C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Dostęp do danych osobowych</w:t>
      </w:r>
    </w:p>
    <w:p w14:paraId="7174D46E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Dostęp do Państwa danych osobowych mają pracownicy i współpracownicy administratora. Ponadto Państwa dane osobowe mogą być powierzane lub udostępniane: </w:t>
      </w:r>
    </w:p>
    <w:p w14:paraId="2A066291" w14:textId="77777777" w:rsidR="00E212F8" w:rsidRPr="00A678BA" w:rsidRDefault="00E212F8" w:rsidP="00A678BA">
      <w:pPr>
        <w:numPr>
          <w:ilvl w:val="0"/>
          <w:numId w:val="2"/>
        </w:numPr>
        <w:suppressAutoHyphens w:val="0"/>
        <w:spacing w:after="0" w:line="360" w:lineRule="auto"/>
        <w:ind w:left="567" w:hanging="283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podmiotom, którym zleciliśmy wykonywanie zadań w FERS,</w:t>
      </w:r>
    </w:p>
    <w:p w14:paraId="52003003" w14:textId="77777777" w:rsidR="00E212F8" w:rsidRPr="00A678BA" w:rsidRDefault="00E212F8" w:rsidP="00A678BA">
      <w:pPr>
        <w:numPr>
          <w:ilvl w:val="0"/>
          <w:numId w:val="2"/>
        </w:numPr>
        <w:suppressAutoHyphens w:val="0"/>
        <w:spacing w:after="0" w:line="360" w:lineRule="auto"/>
        <w:ind w:left="567" w:hanging="283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6C3ECD09" w14:textId="77777777" w:rsidR="00E212F8" w:rsidRPr="00A678BA" w:rsidRDefault="00E212F8" w:rsidP="00A678BA">
      <w:pPr>
        <w:numPr>
          <w:ilvl w:val="0"/>
          <w:numId w:val="2"/>
        </w:numPr>
        <w:suppressAutoHyphens w:val="0"/>
        <w:spacing w:after="0" w:line="360" w:lineRule="auto"/>
        <w:ind w:left="567" w:hanging="283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podmiotom, które wykonują dla nas usługi związane z obsługą i rozwojem systemów teleinformatycznych, a także zapewnieniem łączności, np. dostawcom rozwiązań IT i operatorom telekomunikacyjnym.</w:t>
      </w:r>
    </w:p>
    <w:p w14:paraId="404CCC54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Okres przechowywania danych </w:t>
      </w:r>
    </w:p>
    <w:p w14:paraId="5D47884F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Dane osobowe są przechowywane przez okres niezbędny do realizacji celów określonych w punkcie II. </w:t>
      </w:r>
    </w:p>
    <w:p w14:paraId="1C4517B7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Prawa osób, których dane dotyczą</w:t>
      </w:r>
    </w:p>
    <w:p w14:paraId="21AB993B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Przysługują Państwu następujące prawa: </w:t>
      </w:r>
    </w:p>
    <w:p w14:paraId="4F22266D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prawo dostępu do swoich danych oraz otrzymania ich kopii (art. 15 RODO), </w:t>
      </w:r>
    </w:p>
    <w:p w14:paraId="6C291410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prawo do sprostowania swoich danych (art. 16 RODO),  </w:t>
      </w:r>
    </w:p>
    <w:p w14:paraId="7EF39C4D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lastRenderedPageBreak/>
        <w:t>prawo do usunięcia swoich danych (art. 17 RODO) - jeśli nie zaistniały okoliczności, o których mowa w art. 17 ust. 3 RODO,</w:t>
      </w:r>
    </w:p>
    <w:p w14:paraId="62C024CA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prawo do żądania od administratora ograniczenia przetwarzania swoich danych (art. 18 RODO),</w:t>
      </w:r>
    </w:p>
    <w:p w14:paraId="00504C1A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prawo do przenoszenia swoich danych (art. 20 RODO) - </w:t>
      </w:r>
      <w:r w:rsidRPr="00A678BA">
        <w:rPr>
          <w:rFonts w:cs="Calibri"/>
          <w:iCs/>
          <w:sz w:val="24"/>
          <w:szCs w:val="24"/>
          <w:lang w:eastAsia="pl-PL"/>
        </w:rPr>
        <w:t>jeśli przetwarzanie odbywa się na podstawie umowy: w celu jej zawarcia lub realizacji (w myśl art. 6 ust. 1 lit. b RODO), oraz w sposób zautomatyzowany</w:t>
      </w:r>
      <w:r w:rsidRPr="00A678BA">
        <w:rPr>
          <w:rStyle w:val="Odwoanieprzypisudolnego"/>
          <w:rFonts w:cs="Calibri"/>
          <w:iCs/>
          <w:sz w:val="24"/>
          <w:szCs w:val="24"/>
          <w:lang w:eastAsia="pl-PL"/>
        </w:rPr>
        <w:footnoteReference w:id="5"/>
      </w:r>
      <w:r w:rsidRPr="00A678BA">
        <w:rPr>
          <w:rFonts w:cs="Calibri"/>
          <w:sz w:val="24"/>
          <w:szCs w:val="24"/>
        </w:rPr>
        <w:t>,</w:t>
      </w:r>
      <w:r w:rsidRPr="00A678BA" w:rsidDel="001B6B0F">
        <w:rPr>
          <w:rStyle w:val="Odwoaniedokomentarza"/>
          <w:rFonts w:cs="Calibri"/>
          <w:sz w:val="24"/>
          <w:szCs w:val="24"/>
        </w:rPr>
        <w:t xml:space="preserve"> </w:t>
      </w:r>
    </w:p>
    <w:p w14:paraId="23843872" w14:textId="77777777" w:rsidR="00E212F8" w:rsidRPr="00A678BA" w:rsidRDefault="00E212F8" w:rsidP="00A678BA">
      <w:pPr>
        <w:numPr>
          <w:ilvl w:val="0"/>
          <w:numId w:val="3"/>
        </w:numPr>
        <w:suppressAutoHyphens w:val="0"/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prawo wniesienia skargi do organu nadzorczego  Prezesa Urzędu Ochrony Danych Osobowych (art. 77 RODO) - w przypadku, gdy osoba uzna, iż przetwarzanie jej danych osobowych narusza przepisy RODO lub inne krajowe przepisy regulujące kwestię ochrony danych osobowych, obowiązujące w Polsce.</w:t>
      </w:r>
    </w:p>
    <w:p w14:paraId="22762D55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Zautomatyzowane podejmowanie decyzji</w:t>
      </w:r>
    </w:p>
    <w:p w14:paraId="2AB5D56B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Dane osobowe nie będą podlegały zautomatyzowanemu podejmowaniu decyzji, w tym profilowaniu.</w:t>
      </w:r>
    </w:p>
    <w:p w14:paraId="1CC944E9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Przekazywanie danych do państwa trzeciego</w:t>
      </w:r>
    </w:p>
    <w:p w14:paraId="70656CB8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Państwa dane osobowe nie będą przekazywane do państwa trzeciego.</w:t>
      </w:r>
    </w:p>
    <w:p w14:paraId="7E08B305" w14:textId="77777777" w:rsidR="00E212F8" w:rsidRPr="00A678BA" w:rsidRDefault="00E212F8" w:rsidP="00A678BA">
      <w:pPr>
        <w:numPr>
          <w:ilvl w:val="0"/>
          <w:numId w:val="5"/>
        </w:numPr>
        <w:suppressAutoHyphens w:val="0"/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Kontakt z administratorem danych i Inspektorem Ochrony Danych</w:t>
      </w:r>
    </w:p>
    <w:p w14:paraId="2EC8C17A" w14:textId="77777777" w:rsidR="00E212F8" w:rsidRPr="00A678BA" w:rsidRDefault="00E212F8" w:rsidP="00A678BA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Jeśli mają Państwo pytania dotyczące przetwarzania przez ministra właściwego do spraw rozwoju regionalnego danych osobowych, prosimy kontaktować się z Inspektorem Ochrony Danych (IOD) w następujący sposób:</w:t>
      </w:r>
    </w:p>
    <w:p w14:paraId="66B32622" w14:textId="77777777" w:rsidR="00E212F8" w:rsidRPr="00A678BA" w:rsidRDefault="00E212F8" w:rsidP="00A678BA">
      <w:pPr>
        <w:numPr>
          <w:ilvl w:val="0"/>
          <w:numId w:val="4"/>
        </w:numPr>
        <w:suppressAutoHyphens w:val="0"/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pocztą tradycyjną (ul. Wspólna 2/4, 00-926 Warszawa),</w:t>
      </w:r>
    </w:p>
    <w:p w14:paraId="5FDA939C" w14:textId="67B6AEE2" w:rsidR="00A678BA" w:rsidRPr="00A678BA" w:rsidRDefault="00E212F8" w:rsidP="00E212F8">
      <w:pPr>
        <w:numPr>
          <w:ilvl w:val="0"/>
          <w:numId w:val="4"/>
        </w:numPr>
        <w:suppressAutoHyphens w:val="0"/>
        <w:spacing w:after="0" w:line="360" w:lineRule="auto"/>
        <w:ind w:left="851"/>
        <w:jc w:val="both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elektronicznie (adres e-mail: </w:t>
      </w:r>
      <w:hyperlink r:id="rId7" w:history="1">
        <w:r w:rsidRPr="00A678BA">
          <w:rPr>
            <w:rStyle w:val="Hipercze"/>
            <w:rFonts w:cs="Calibri"/>
            <w:i/>
            <w:sz w:val="24"/>
            <w:szCs w:val="24"/>
          </w:rPr>
          <w:t>IOD@mfipr.gov.pl</w:t>
        </w:r>
      </w:hyperlink>
      <w:r w:rsidRPr="00A678BA">
        <w:rPr>
          <w:rFonts w:cs="Calibri"/>
          <w:sz w:val="24"/>
          <w:szCs w:val="24"/>
        </w:rPr>
        <w:t>).</w:t>
      </w:r>
    </w:p>
    <w:p w14:paraId="41B09D35" w14:textId="77777777" w:rsidR="00A678BA" w:rsidRDefault="00A678BA" w:rsidP="00A678BA">
      <w:pPr>
        <w:rPr>
          <w:rFonts w:cs="Calibri"/>
          <w:b/>
          <w:bCs/>
          <w:sz w:val="24"/>
          <w:szCs w:val="24"/>
        </w:rPr>
      </w:pPr>
    </w:p>
    <w:p w14:paraId="626056C4" w14:textId="77777777" w:rsidR="00A678BA" w:rsidRDefault="00A678BA" w:rsidP="00A678BA">
      <w:pPr>
        <w:rPr>
          <w:rFonts w:cs="Calibri"/>
          <w:b/>
          <w:bCs/>
          <w:sz w:val="24"/>
          <w:szCs w:val="24"/>
        </w:rPr>
      </w:pPr>
    </w:p>
    <w:p w14:paraId="4A4975A0" w14:textId="77777777" w:rsidR="00A678BA" w:rsidRDefault="00A678BA" w:rsidP="00A678BA">
      <w:pPr>
        <w:rPr>
          <w:rFonts w:cs="Calibri"/>
          <w:b/>
          <w:bCs/>
          <w:sz w:val="24"/>
          <w:szCs w:val="24"/>
        </w:rPr>
      </w:pPr>
    </w:p>
    <w:p w14:paraId="4A960685" w14:textId="77777777" w:rsidR="00A678BA" w:rsidRDefault="00A678BA" w:rsidP="00A678BA">
      <w:pPr>
        <w:rPr>
          <w:rFonts w:cs="Calibri"/>
          <w:b/>
          <w:bCs/>
          <w:sz w:val="24"/>
          <w:szCs w:val="24"/>
        </w:rPr>
      </w:pPr>
    </w:p>
    <w:p w14:paraId="21A49A08" w14:textId="77777777" w:rsidR="00A678BA" w:rsidRPr="00A678BA" w:rsidRDefault="00A678BA" w:rsidP="00A678BA">
      <w:pPr>
        <w:rPr>
          <w:rFonts w:cs="Calibri"/>
          <w:b/>
          <w:bCs/>
          <w:sz w:val="24"/>
          <w:szCs w:val="24"/>
        </w:rPr>
      </w:pPr>
    </w:p>
    <w:p w14:paraId="6EA2C371" w14:textId="77777777" w:rsidR="00EC3A58" w:rsidRDefault="00EC3A58" w:rsidP="00A678BA">
      <w:pPr>
        <w:pStyle w:val="Bezodstpw"/>
        <w:rPr>
          <w:b/>
          <w:bCs/>
          <w:sz w:val="24"/>
          <w:szCs w:val="24"/>
        </w:rPr>
      </w:pPr>
    </w:p>
    <w:p w14:paraId="2EF92D93" w14:textId="77777777" w:rsidR="00C0235B" w:rsidRDefault="00C0235B" w:rsidP="00A678BA">
      <w:pPr>
        <w:pStyle w:val="Bezodstpw"/>
        <w:rPr>
          <w:b/>
          <w:bCs/>
          <w:sz w:val="24"/>
          <w:szCs w:val="24"/>
        </w:rPr>
      </w:pPr>
    </w:p>
    <w:p w14:paraId="0F332C21" w14:textId="77777777" w:rsidR="00C0235B" w:rsidRDefault="00C0235B" w:rsidP="00A678BA">
      <w:pPr>
        <w:pStyle w:val="Bezodstpw"/>
        <w:rPr>
          <w:b/>
          <w:bCs/>
          <w:sz w:val="24"/>
          <w:szCs w:val="24"/>
        </w:rPr>
      </w:pPr>
    </w:p>
    <w:p w14:paraId="1B3BD20F" w14:textId="77777777" w:rsidR="00C0235B" w:rsidRDefault="00C0235B" w:rsidP="00A678BA">
      <w:pPr>
        <w:pStyle w:val="Bezodstpw"/>
        <w:rPr>
          <w:b/>
          <w:bCs/>
          <w:sz w:val="24"/>
          <w:szCs w:val="24"/>
        </w:rPr>
      </w:pPr>
    </w:p>
    <w:p w14:paraId="1516EFEA" w14:textId="77777777" w:rsidR="00F654C5" w:rsidRDefault="00F654C5" w:rsidP="00A678BA">
      <w:pPr>
        <w:pStyle w:val="Bezodstpw"/>
        <w:rPr>
          <w:b/>
          <w:bCs/>
          <w:sz w:val="24"/>
          <w:szCs w:val="24"/>
        </w:rPr>
      </w:pPr>
    </w:p>
    <w:p w14:paraId="1E79795F" w14:textId="02ABD4FF" w:rsidR="00E212F8" w:rsidRPr="00B04BAE" w:rsidRDefault="00E212F8" w:rsidP="00A678BA">
      <w:pPr>
        <w:pStyle w:val="Bezodstpw"/>
        <w:rPr>
          <w:b/>
          <w:bCs/>
          <w:sz w:val="28"/>
          <w:szCs w:val="28"/>
        </w:rPr>
      </w:pPr>
      <w:r w:rsidRPr="00B04BAE">
        <w:rPr>
          <w:b/>
          <w:bCs/>
          <w:sz w:val="28"/>
          <w:szCs w:val="28"/>
        </w:rPr>
        <w:t>WZÓR KLAUZULI INFORMACYJNEJ INSTYTUCJI POŚREDNICZĄCEJ</w:t>
      </w:r>
      <w:r w:rsidRPr="00B04BAE">
        <w:rPr>
          <w:rStyle w:val="Odwoanieprzypisudolnego"/>
          <w:rFonts w:cs="Calibri"/>
          <w:b/>
          <w:bCs/>
          <w:sz w:val="28"/>
          <w:szCs w:val="28"/>
        </w:rPr>
        <w:footnoteReference w:id="6"/>
      </w:r>
    </w:p>
    <w:p w14:paraId="797F8CA9" w14:textId="77777777" w:rsidR="00F654C5" w:rsidRPr="00A678BA" w:rsidRDefault="00F654C5" w:rsidP="00A678BA">
      <w:pPr>
        <w:pStyle w:val="Bezodstpw"/>
        <w:rPr>
          <w:b/>
          <w:bCs/>
          <w:sz w:val="24"/>
          <w:szCs w:val="24"/>
        </w:rPr>
      </w:pPr>
    </w:p>
    <w:p w14:paraId="3531EC1B" w14:textId="77777777" w:rsidR="00E212F8" w:rsidRPr="00A678BA" w:rsidRDefault="00E212F8" w:rsidP="00E212F8">
      <w:pPr>
        <w:spacing w:before="120" w:after="120" w:line="360" w:lineRule="auto"/>
        <w:rPr>
          <w:rFonts w:eastAsia="Arial" w:cs="Calibri"/>
          <w:b/>
          <w:bCs/>
          <w:sz w:val="24"/>
          <w:szCs w:val="24"/>
        </w:rPr>
      </w:pPr>
      <w:r w:rsidRPr="00A678BA">
        <w:rPr>
          <w:rFonts w:eastAsia="Arial" w:cs="Calibri"/>
          <w:b/>
          <w:bCs/>
          <w:sz w:val="24"/>
          <w:szCs w:val="24"/>
        </w:rPr>
        <w:t>Klauzula informacyjna Polskiej Agencji Rozwoju Przedsiębiorczości</w:t>
      </w:r>
    </w:p>
    <w:p w14:paraId="573BA34C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W celu wykonania obowiązku nałożonego art. 13 i 14 RODO</w:t>
      </w:r>
      <w:r w:rsidRPr="00A678BA">
        <w:rPr>
          <w:rStyle w:val="Odwoanieprzypisudolnego"/>
          <w:rFonts w:cs="Calibri"/>
          <w:sz w:val="24"/>
          <w:szCs w:val="24"/>
        </w:rPr>
        <w:footnoteReference w:id="7"/>
      </w:r>
      <w:r w:rsidRPr="00A678BA">
        <w:rPr>
          <w:rFonts w:cs="Calibri"/>
          <w:sz w:val="24"/>
          <w:szCs w:val="24"/>
        </w:rPr>
        <w:t>, w związku z art. 88 ustawy o zasadach realizacji zadań finansowanych ze środków europejskich w perspektywie finansowej 2021-2027</w:t>
      </w:r>
      <w:r w:rsidRPr="00A678BA">
        <w:rPr>
          <w:rStyle w:val="Odwoanieprzypisudolnego"/>
          <w:rFonts w:cs="Calibri"/>
          <w:sz w:val="24"/>
          <w:szCs w:val="24"/>
        </w:rPr>
        <w:footnoteReference w:id="8"/>
      </w:r>
      <w:r w:rsidRPr="00A678BA">
        <w:rPr>
          <w:rFonts w:cs="Calibri"/>
          <w:sz w:val="24"/>
          <w:szCs w:val="24"/>
        </w:rPr>
        <w:t>, informujemy o zasadach przetwarzania Państwa danych osobowych:</w:t>
      </w:r>
    </w:p>
    <w:p w14:paraId="25F46C22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Administrator</w:t>
      </w:r>
    </w:p>
    <w:p w14:paraId="2CE51FCE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Odrębnym administratorem Państwa danych jest:</w:t>
      </w:r>
    </w:p>
    <w:p w14:paraId="6D01F84D" w14:textId="77777777" w:rsidR="00E212F8" w:rsidRPr="00A678BA" w:rsidRDefault="00E212F8" w:rsidP="00E212F8">
      <w:pPr>
        <w:suppressAutoHyphens w:val="0"/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Polska Agencja Rozwoju Przedsiębiorczości z siedzibą przy ul. Pańskiej 81/83, 00- 834 Warszawa.</w:t>
      </w:r>
    </w:p>
    <w:p w14:paraId="7F9F9356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Cel przetwarzania danych</w:t>
      </w:r>
    </w:p>
    <w:p w14:paraId="27E443B4" w14:textId="77777777" w:rsidR="00E212F8" w:rsidRPr="00A678BA" w:rsidRDefault="00E212F8" w:rsidP="00E212F8">
      <w:pPr>
        <w:pStyle w:val="Default"/>
        <w:spacing w:before="60" w:after="60" w:line="360" w:lineRule="auto"/>
        <w:rPr>
          <w:rFonts w:ascii="Calibri" w:hAnsi="Calibri" w:cs="Calibri"/>
        </w:rPr>
      </w:pPr>
      <w:r w:rsidRPr="00A678BA">
        <w:rPr>
          <w:rFonts w:ascii="Calibri" w:hAnsi="Calibri" w:cs="Calibri"/>
        </w:rPr>
        <w:t>Dane osobowe będą przetwarzane w związku z realizacją FERS, w szczególności w celu monitorowania, sprawozdawczości, komunikacji, publikacji, ewaluacji, zarządzania finansowego, weryfikacji i audytów oraz do celów określania kwalifikowalności uczestników.</w:t>
      </w:r>
    </w:p>
    <w:p w14:paraId="7B0614CC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3358D018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Podstawa przetwarzania </w:t>
      </w:r>
    </w:p>
    <w:p w14:paraId="7133F777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Będziemy przetwarzać Państwa dane osobowe w związku z tym, że: </w:t>
      </w:r>
    </w:p>
    <w:p w14:paraId="71A98CC2" w14:textId="77777777" w:rsidR="00E212F8" w:rsidRPr="00A678BA" w:rsidRDefault="00E212F8" w:rsidP="00E212F8">
      <w:pPr>
        <w:suppressAutoHyphens w:val="0"/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Zobowiązuje nas do tego </w:t>
      </w:r>
      <w:r w:rsidRPr="00A678BA">
        <w:rPr>
          <w:rFonts w:cs="Calibri"/>
          <w:b/>
          <w:sz w:val="24"/>
          <w:szCs w:val="24"/>
        </w:rPr>
        <w:t>prawo</w:t>
      </w:r>
      <w:r w:rsidRPr="00A678BA">
        <w:rPr>
          <w:rFonts w:cs="Calibri"/>
          <w:sz w:val="24"/>
          <w:szCs w:val="24"/>
        </w:rPr>
        <w:t xml:space="preserve"> (art. 6 ust. 1 lit. c, art. 9 ust. 2 lit. g oraz art. 10</w:t>
      </w:r>
      <w:r w:rsidRPr="00A678BA">
        <w:rPr>
          <w:rStyle w:val="Odwoanieprzypisudolnego"/>
          <w:rFonts w:cs="Calibri"/>
          <w:sz w:val="24"/>
          <w:szCs w:val="24"/>
        </w:rPr>
        <w:footnoteReference w:id="9"/>
      </w:r>
      <w:r w:rsidRPr="00A678BA">
        <w:rPr>
          <w:rFonts w:cs="Calibri"/>
          <w:sz w:val="24"/>
          <w:szCs w:val="24"/>
        </w:rPr>
        <w:t xml:space="preserve"> RODO)</w:t>
      </w:r>
      <w:r w:rsidRPr="00A678BA">
        <w:rPr>
          <w:rFonts w:cs="Calibri"/>
          <w:sz w:val="24"/>
          <w:szCs w:val="24"/>
          <w:vertAlign w:val="superscript"/>
        </w:rPr>
        <w:footnoteReference w:id="10"/>
      </w:r>
      <w:r w:rsidRPr="00A678BA">
        <w:rPr>
          <w:rFonts w:cs="Calibri"/>
          <w:sz w:val="24"/>
          <w:szCs w:val="24"/>
        </w:rPr>
        <w:t>:</w:t>
      </w:r>
    </w:p>
    <w:p w14:paraId="1089EA7C" w14:textId="77777777" w:rsidR="00E212F8" w:rsidRPr="00A678BA" w:rsidRDefault="00E212F8" w:rsidP="00E212F8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rozporządzenie Parlamentu Europejskiego i Rady (UE) nr 2021/1060 z 24 czerwca 2021 r. ustanawiającego wspólne przepisy dotyczące Europejskiego Funduszu Rozwoju Regionalnego, Europejskiego Funduszu Społecznego Plus, Funduszu Spójności, Funduszu na rzecz Sprawiedliwej Transformacji i Europejskiego Funduszu Morskiego, Rybackiego i Akwakultury, a także przepisy finansowe na potrzeby tych </w:t>
      </w:r>
      <w:r w:rsidRPr="00A678BA">
        <w:rPr>
          <w:rFonts w:cs="Calibri"/>
          <w:sz w:val="24"/>
          <w:szCs w:val="24"/>
        </w:rPr>
        <w:lastRenderedPageBreak/>
        <w:t>funduszy oraz na potrzeby Funduszu Azylu, Migracji i Integracji, Funduszu Bezpieczeństwa Wewnętrznego i Instrumentu Wsparcia Finansowego na rzecz Zarządzania Granicami i Polityki Wizowej,</w:t>
      </w:r>
    </w:p>
    <w:p w14:paraId="15F56234" w14:textId="77777777" w:rsidR="00E212F8" w:rsidRPr="00A678BA" w:rsidRDefault="00E212F8" w:rsidP="00E212F8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rozporządzenie Parlamentu Europejskiego i Rady (UE) 2021/1057 z dnia 24 czerwca 2021 r. ustanawiające Europejski Fundusz Społeczny Plus (EFS+) oraz uchylające rozporządzenie (UE) nr 1296/2013 (Dz. Urz. UE L 231 z 30.06.2021, str. 21, z </w:t>
      </w:r>
      <w:proofErr w:type="spellStart"/>
      <w:r w:rsidRPr="00A678BA">
        <w:rPr>
          <w:rFonts w:cs="Calibri"/>
          <w:sz w:val="24"/>
          <w:szCs w:val="24"/>
        </w:rPr>
        <w:t>późn</w:t>
      </w:r>
      <w:proofErr w:type="spellEnd"/>
      <w:r w:rsidRPr="00A678BA">
        <w:rPr>
          <w:rFonts w:cs="Calibri"/>
          <w:sz w:val="24"/>
          <w:szCs w:val="24"/>
        </w:rPr>
        <w:t>. zm.)</w:t>
      </w:r>
    </w:p>
    <w:p w14:paraId="01C51F7D" w14:textId="77777777" w:rsidR="00E212F8" w:rsidRPr="00A678BA" w:rsidRDefault="00E212F8" w:rsidP="00E212F8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ustawa z dnia 28 kwietnia 2022 r. o zasadach realizacji zadań finansowanych ze środków europejskich w perspektywie finansowej 2021-2027, w szczególności art. 87-93,</w:t>
      </w:r>
    </w:p>
    <w:p w14:paraId="0255B38A" w14:textId="77777777" w:rsidR="00E212F8" w:rsidRPr="00A678BA" w:rsidRDefault="00E212F8" w:rsidP="00E212F8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714" w:hanging="357"/>
        <w:rPr>
          <w:rFonts w:cs="Calibri"/>
          <w:iCs/>
          <w:sz w:val="24"/>
          <w:szCs w:val="24"/>
        </w:rPr>
      </w:pPr>
      <w:r w:rsidRPr="00A678BA">
        <w:rPr>
          <w:rFonts w:cs="Calibri"/>
          <w:bCs/>
          <w:sz w:val="24"/>
          <w:szCs w:val="24"/>
        </w:rPr>
        <w:t>ustawa z 14 czerwca 1960 r. - Kodeks postępowania administracyjnego,</w:t>
      </w:r>
    </w:p>
    <w:p w14:paraId="2CD5604C" w14:textId="77777777" w:rsidR="00E212F8" w:rsidRPr="00A678BA" w:rsidRDefault="00E212F8" w:rsidP="00E212F8">
      <w:pPr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714" w:hanging="357"/>
        <w:rPr>
          <w:rStyle w:val="Uwydatnienie"/>
          <w:rFonts w:cs="Calibri"/>
          <w:i w:val="0"/>
          <w:sz w:val="24"/>
          <w:szCs w:val="24"/>
        </w:rPr>
      </w:pPr>
      <w:r w:rsidRPr="00A678BA">
        <w:rPr>
          <w:rFonts w:cs="Calibri"/>
          <w:bCs/>
          <w:sz w:val="24"/>
          <w:szCs w:val="24"/>
        </w:rPr>
        <w:t xml:space="preserve">ustawa z 27 sierpnia 2009 r. o finansach publicznych. </w:t>
      </w:r>
    </w:p>
    <w:p w14:paraId="10DBFFB3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Sposób pozyskiwania danych </w:t>
      </w:r>
    </w:p>
    <w:p w14:paraId="62ED3BC9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Dane pozyskujemy bezpośrednio od osób, których one dotyczą, albo od instytucji i podmiotów zaangażowanych w realizację Programu, w tym w szczególności od wnioskodawców, beneficjentów, partnerów. </w:t>
      </w:r>
    </w:p>
    <w:p w14:paraId="421B6BFB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Dostęp do danych osobowych</w:t>
      </w:r>
    </w:p>
    <w:p w14:paraId="310A4D7B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734B4498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podmiotom, którym zleciliśmy wykonywanie zadań w FERS,</w:t>
      </w:r>
    </w:p>
    <w:p w14:paraId="29935E0D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158BE2AE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podmiotom, które wykonują dla nas usługi związane z obsługą i rozwojem systemów teleinformatycznych, a także zapewnieniem łączności, np. dostawcom rozwiązań IT i operatorom telekomunikacyjnym.</w:t>
      </w:r>
    </w:p>
    <w:p w14:paraId="3283EB67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 xml:space="preserve">Okres przechowywania danych </w:t>
      </w:r>
    </w:p>
    <w:p w14:paraId="09EA9F1F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Dane osobowe są przechowywane przez okres niezbędny do realizacji celów określonych w punkcie II. </w:t>
      </w:r>
    </w:p>
    <w:p w14:paraId="08E70D6E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Prawa osób, których dane dotyczą</w:t>
      </w:r>
    </w:p>
    <w:p w14:paraId="22FAEC09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Przysługują Państwu następujące prawa: </w:t>
      </w:r>
    </w:p>
    <w:p w14:paraId="0F3DDC28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prawo dostępu do swoich danych oraz otrzymania ich kopii (art. 15 RODO), </w:t>
      </w:r>
    </w:p>
    <w:p w14:paraId="53339790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lastRenderedPageBreak/>
        <w:t xml:space="preserve">prawo do sprostowania swoich danych (art. 16 RODO),  </w:t>
      </w:r>
    </w:p>
    <w:p w14:paraId="7D4A4F84" w14:textId="77777777" w:rsidR="00E212F8" w:rsidRPr="00A678BA" w:rsidRDefault="00E212F8" w:rsidP="00E212F8">
      <w:pPr>
        <w:numPr>
          <w:ilvl w:val="0"/>
          <w:numId w:val="7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prawo do usunięcia swoich danych (art. 17 RODO) - jeśli nie zaistniały okoliczności, o których mowa w art. 17 ust. 3 RODO,</w:t>
      </w:r>
    </w:p>
    <w:p w14:paraId="26D983D9" w14:textId="77777777" w:rsidR="00E212F8" w:rsidRPr="00A678BA" w:rsidRDefault="00E212F8" w:rsidP="00E212F8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714" w:hanging="357"/>
        <w:contextualSpacing w:val="0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prawo do żądania od administratora ograniczenia przetwarzania swoich danych (art. 18 RODO),</w:t>
      </w:r>
    </w:p>
    <w:p w14:paraId="01A3F048" w14:textId="77777777" w:rsidR="00E212F8" w:rsidRPr="00A678BA" w:rsidRDefault="00E212F8" w:rsidP="00E212F8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714" w:hanging="357"/>
        <w:contextualSpacing w:val="0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prawo do przenoszenia swoich danych (art. 20 RODO) - </w:t>
      </w:r>
      <w:r w:rsidRPr="00A678BA">
        <w:rPr>
          <w:rFonts w:cs="Calibri"/>
          <w:iCs/>
          <w:sz w:val="24"/>
          <w:szCs w:val="24"/>
          <w:lang w:eastAsia="pl-PL"/>
        </w:rPr>
        <w:t>jeśli przetwarzanie odbywa się na podstawie umowy: w celu jej zawarcia lub realizacji (w myśl art. 6 ust. 1 lit. b RODO), oraz w sposób zautomatyzowany</w:t>
      </w:r>
      <w:r w:rsidRPr="00A678BA">
        <w:rPr>
          <w:rStyle w:val="Odwoanieprzypisudolnego"/>
          <w:rFonts w:cs="Calibri"/>
          <w:iCs/>
          <w:sz w:val="24"/>
          <w:szCs w:val="24"/>
          <w:lang w:eastAsia="pl-PL"/>
        </w:rPr>
        <w:footnoteReference w:id="11"/>
      </w:r>
      <w:r w:rsidRPr="00A678BA">
        <w:rPr>
          <w:rFonts w:cs="Calibri"/>
          <w:sz w:val="24"/>
          <w:szCs w:val="24"/>
        </w:rPr>
        <w:t>,</w:t>
      </w:r>
      <w:r w:rsidRPr="00A678BA" w:rsidDel="001B6B0F">
        <w:rPr>
          <w:rStyle w:val="Odwoaniedokomentarza"/>
          <w:rFonts w:cs="Calibri"/>
          <w:sz w:val="24"/>
          <w:szCs w:val="24"/>
        </w:rPr>
        <w:t xml:space="preserve"> </w:t>
      </w:r>
    </w:p>
    <w:p w14:paraId="0945A279" w14:textId="6A1F2D2B" w:rsidR="00E212F8" w:rsidRPr="00A678BA" w:rsidRDefault="00397095" w:rsidP="00E212F8">
      <w:pPr>
        <w:pStyle w:val="Akapitzlist"/>
        <w:numPr>
          <w:ilvl w:val="0"/>
          <w:numId w:val="7"/>
        </w:numPr>
        <w:suppressAutoHyphens w:val="0"/>
        <w:spacing w:after="0" w:line="360" w:lineRule="auto"/>
        <w:ind w:left="714" w:hanging="357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E212F8" w:rsidRPr="00A678BA">
        <w:rPr>
          <w:rFonts w:cs="Calibri"/>
          <w:sz w:val="24"/>
          <w:szCs w:val="24"/>
        </w:rPr>
        <w:t>prawo wniesienia skargi do organu nadzorczego  Prezesa Urzędu Ochrony Danych Osobowych (art. 77 RODO) - w przypadku, gdy osoba uzna, iż przetwarzanie jej danych osobowych narusza przepisy RODO lub inne krajowe przepisy regulujące kwestię ochrony danych osobowych, obowiązujące w Polsce.</w:t>
      </w:r>
    </w:p>
    <w:p w14:paraId="4F76A4CB" w14:textId="228D55EA" w:rsidR="00E212F8" w:rsidRPr="00A678BA" w:rsidRDefault="00397095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  <w:r w:rsidR="00E212F8" w:rsidRPr="00A678BA">
        <w:rPr>
          <w:rFonts w:cs="Calibri"/>
          <w:b/>
          <w:sz w:val="24"/>
          <w:szCs w:val="24"/>
        </w:rPr>
        <w:t>Zautomatyzowane podejmowanie decyzji</w:t>
      </w:r>
    </w:p>
    <w:p w14:paraId="159CE4DD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Dane osobowe nie będą podlegały zautomatyzowanemu podejmowaniu decyzji, w tym profilowaniu.</w:t>
      </w:r>
    </w:p>
    <w:p w14:paraId="3F04BDAA" w14:textId="7C6A1A6D" w:rsidR="00E212F8" w:rsidRPr="003A62BE" w:rsidRDefault="00E212F8" w:rsidP="003A62BE">
      <w:pPr>
        <w:pStyle w:val="Akapitzlist"/>
        <w:numPr>
          <w:ilvl w:val="0"/>
          <w:numId w:val="6"/>
        </w:numPr>
        <w:suppressAutoHyphens w:val="0"/>
        <w:spacing w:before="60" w:after="60" w:line="360" w:lineRule="auto"/>
        <w:ind w:left="851" w:hanging="567"/>
        <w:rPr>
          <w:rFonts w:cs="Calibri"/>
          <w:b/>
          <w:sz w:val="24"/>
          <w:szCs w:val="24"/>
        </w:rPr>
      </w:pPr>
      <w:r w:rsidRPr="003A62BE">
        <w:rPr>
          <w:rFonts w:cs="Calibri"/>
          <w:b/>
          <w:sz w:val="24"/>
          <w:szCs w:val="24"/>
        </w:rPr>
        <w:t>Przekazywanie danych do państwa trzeciego</w:t>
      </w:r>
    </w:p>
    <w:p w14:paraId="33ECF242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Państwa dane osobowe nie będą przekazywane do państwa trzeciego.</w:t>
      </w:r>
    </w:p>
    <w:p w14:paraId="24169D1A" w14:textId="77777777" w:rsidR="00E212F8" w:rsidRPr="00A678BA" w:rsidRDefault="00E212F8" w:rsidP="00E212F8">
      <w:pPr>
        <w:numPr>
          <w:ilvl w:val="0"/>
          <w:numId w:val="6"/>
        </w:numPr>
        <w:suppressAutoHyphens w:val="0"/>
        <w:spacing w:before="60" w:after="60" w:line="360" w:lineRule="auto"/>
        <w:ind w:left="714" w:hanging="357"/>
        <w:rPr>
          <w:rFonts w:cs="Calibri"/>
          <w:b/>
          <w:sz w:val="24"/>
          <w:szCs w:val="24"/>
        </w:rPr>
      </w:pPr>
      <w:r w:rsidRPr="00A678BA">
        <w:rPr>
          <w:rFonts w:cs="Calibri"/>
          <w:b/>
          <w:sz w:val="24"/>
          <w:szCs w:val="24"/>
        </w:rPr>
        <w:t>Kontakt z administratorem danych i Inspektorem Ochrony Danych</w:t>
      </w:r>
    </w:p>
    <w:p w14:paraId="1295C118" w14:textId="77777777" w:rsidR="00E212F8" w:rsidRPr="00A678BA" w:rsidRDefault="00E212F8" w:rsidP="00E212F8">
      <w:pPr>
        <w:spacing w:before="60" w:after="60" w:line="360" w:lineRule="auto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161D769C" w14:textId="77777777" w:rsidR="00E212F8" w:rsidRPr="00A678BA" w:rsidRDefault="00E212F8" w:rsidP="00E212F8">
      <w:pPr>
        <w:numPr>
          <w:ilvl w:val="0"/>
          <w:numId w:val="4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>pocztą tradycyjną (ul. Pańska 81/83, 00-834 Warszawa),</w:t>
      </w:r>
    </w:p>
    <w:p w14:paraId="024554F1" w14:textId="2408DC5A" w:rsidR="00A678BA" w:rsidRDefault="00E212F8" w:rsidP="00A678BA">
      <w:pPr>
        <w:numPr>
          <w:ilvl w:val="0"/>
          <w:numId w:val="4"/>
        </w:numPr>
        <w:suppressAutoHyphens w:val="0"/>
        <w:spacing w:after="0" w:line="360" w:lineRule="auto"/>
        <w:ind w:left="714" w:hanging="357"/>
        <w:rPr>
          <w:rFonts w:cs="Calibri"/>
          <w:sz w:val="24"/>
          <w:szCs w:val="24"/>
        </w:rPr>
      </w:pPr>
      <w:r w:rsidRPr="00A678BA">
        <w:rPr>
          <w:rFonts w:cs="Calibri"/>
          <w:sz w:val="24"/>
          <w:szCs w:val="24"/>
        </w:rPr>
        <w:t xml:space="preserve">elektronicznie (adres e-mail: </w:t>
      </w:r>
      <w:hyperlink r:id="rId8" w:history="1">
        <w:r w:rsidRPr="00A678BA">
          <w:rPr>
            <w:rFonts w:cs="Calibri"/>
            <w:sz w:val="24"/>
            <w:szCs w:val="24"/>
          </w:rPr>
          <w:t>iod@parp.gov.pl</w:t>
        </w:r>
      </w:hyperlink>
      <w:r w:rsidRPr="00A678BA">
        <w:rPr>
          <w:rFonts w:cs="Calibri"/>
          <w:sz w:val="24"/>
          <w:szCs w:val="24"/>
        </w:rPr>
        <w:t xml:space="preserve">). </w:t>
      </w:r>
    </w:p>
    <w:p w14:paraId="6FB4F430" w14:textId="77777777" w:rsidR="00DF50BE" w:rsidRPr="00A678BA" w:rsidRDefault="00DF50BE" w:rsidP="00DF50BE">
      <w:pPr>
        <w:suppressAutoHyphens w:val="0"/>
        <w:spacing w:after="0" w:line="360" w:lineRule="auto"/>
        <w:rPr>
          <w:rFonts w:cs="Calibri"/>
          <w:sz w:val="24"/>
          <w:szCs w:val="24"/>
        </w:rPr>
      </w:pPr>
    </w:p>
    <w:tbl>
      <w:tblPr>
        <w:tblW w:w="102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876"/>
      </w:tblGrid>
      <w:tr w:rsidR="00A678BA" w:rsidRPr="00A678BA" w14:paraId="5D36CD45" w14:textId="77777777" w:rsidTr="00A678BA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10388BD8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bCs/>
                <w:sz w:val="24"/>
                <w:szCs w:val="24"/>
              </w:rPr>
            </w:pPr>
            <w:r w:rsidRPr="00A678BA">
              <w:rPr>
                <w:rFonts w:cs="Calibri"/>
                <w:bCs/>
                <w:sz w:val="24"/>
                <w:szCs w:val="24"/>
              </w:rPr>
              <w:t>Miejscowość i data: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  <w:hideMark/>
          </w:tcPr>
          <w:p w14:paraId="64599F07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bCs/>
                <w:sz w:val="24"/>
                <w:szCs w:val="24"/>
              </w:rPr>
            </w:pPr>
            <w:r w:rsidRPr="00A678BA">
              <w:rPr>
                <w:rFonts w:cs="Calibri"/>
                <w:bCs/>
                <w:sz w:val="24"/>
                <w:szCs w:val="24"/>
              </w:rPr>
              <w:t xml:space="preserve">Podpis Uczestnika Projektu </w:t>
            </w:r>
          </w:p>
        </w:tc>
      </w:tr>
      <w:tr w:rsidR="00A678BA" w:rsidRPr="00A678BA" w14:paraId="474DF861" w14:textId="77777777" w:rsidTr="00A678BA">
        <w:trPr>
          <w:trHeight w:val="710"/>
          <w:jc w:val="center"/>
        </w:trPr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DC854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sz w:val="24"/>
                <w:szCs w:val="24"/>
              </w:rPr>
            </w:pPr>
          </w:p>
          <w:p w14:paraId="00AB0673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2BA4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sz w:val="24"/>
                <w:szCs w:val="24"/>
              </w:rPr>
            </w:pPr>
          </w:p>
          <w:p w14:paraId="2C4DFF75" w14:textId="77777777" w:rsidR="00A678BA" w:rsidRPr="00A678BA" w:rsidRDefault="00A678BA" w:rsidP="00A678BA">
            <w:pPr>
              <w:spacing w:line="240" w:lineRule="auto"/>
              <w:ind w:left="170" w:right="26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019F36B4" w14:textId="77777777" w:rsidR="00E212F8" w:rsidRPr="00A678BA" w:rsidRDefault="00E212F8" w:rsidP="00E212F8">
      <w:pPr>
        <w:rPr>
          <w:rFonts w:cs="Calibri"/>
          <w:sz w:val="24"/>
          <w:szCs w:val="24"/>
        </w:rPr>
      </w:pPr>
    </w:p>
    <w:sectPr w:rsidR="00E212F8" w:rsidRPr="00A678BA" w:rsidSect="00397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7" w:right="1418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406AF" w14:textId="77777777" w:rsidR="00E212F8" w:rsidRDefault="00E212F8" w:rsidP="00E212F8">
      <w:pPr>
        <w:spacing w:after="0" w:line="240" w:lineRule="auto"/>
      </w:pPr>
      <w:r>
        <w:separator/>
      </w:r>
    </w:p>
  </w:endnote>
  <w:endnote w:type="continuationSeparator" w:id="0">
    <w:p w14:paraId="5F6E034C" w14:textId="77777777" w:rsidR="00E212F8" w:rsidRDefault="00E212F8" w:rsidP="00E2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9F1BF" w14:textId="77777777" w:rsidR="00BF4C9F" w:rsidRDefault="00BF4C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7417" w14:textId="5C83B80A" w:rsidR="00E212F8" w:rsidRPr="004D69C2" w:rsidRDefault="00E212F8">
    <w:pPr>
      <w:pStyle w:val="Stopka"/>
      <w:jc w:val="right"/>
      <w:rPr>
        <w:rFonts w:ascii="Calibri" w:hAnsi="Calibri" w:cs="Calibri"/>
        <w:sz w:val="22"/>
        <w:szCs w:val="22"/>
      </w:rPr>
    </w:pPr>
    <w:r w:rsidRPr="004D69C2">
      <w:rPr>
        <w:rFonts w:ascii="Calibri" w:hAnsi="Calibri" w:cs="Calibri"/>
        <w:sz w:val="22"/>
        <w:szCs w:val="22"/>
      </w:rPr>
      <w:fldChar w:fldCharType="begin"/>
    </w:r>
    <w:r w:rsidRPr="004D69C2">
      <w:rPr>
        <w:rFonts w:ascii="Calibri" w:hAnsi="Calibri" w:cs="Calibri"/>
        <w:sz w:val="22"/>
        <w:szCs w:val="22"/>
      </w:rPr>
      <w:instrText xml:space="preserve"> PAGE </w:instrText>
    </w:r>
    <w:r w:rsidRPr="004D69C2">
      <w:rPr>
        <w:rFonts w:ascii="Calibri" w:hAnsi="Calibri" w:cs="Calibri"/>
        <w:sz w:val="22"/>
        <w:szCs w:val="22"/>
      </w:rPr>
      <w:fldChar w:fldCharType="separate"/>
    </w:r>
    <w:r w:rsidR="00BF4C9F">
      <w:rPr>
        <w:rFonts w:ascii="Calibri" w:hAnsi="Calibri" w:cs="Calibri"/>
        <w:noProof/>
        <w:sz w:val="22"/>
        <w:szCs w:val="22"/>
      </w:rPr>
      <w:t>1</w:t>
    </w:r>
    <w:r w:rsidRPr="004D69C2">
      <w:rPr>
        <w:rFonts w:ascii="Calibri" w:hAnsi="Calibri" w:cs="Calibri"/>
        <w:sz w:val="22"/>
        <w:szCs w:val="22"/>
      </w:rPr>
      <w:fldChar w:fldCharType="end"/>
    </w:r>
  </w:p>
  <w:p w14:paraId="374D7DD5" w14:textId="77777777" w:rsidR="00E212F8" w:rsidRDefault="00E212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noProof/>
        <w:sz w:val="22"/>
        <w:szCs w:val="22"/>
      </w:rPr>
      <w:id w:val="-1632232205"/>
      <w:docPartObj>
        <w:docPartGallery w:val="Page Numbers (Bottom of Page)"/>
        <w:docPartUnique/>
      </w:docPartObj>
    </w:sdtPr>
    <w:sdtEndPr/>
    <w:sdtContent>
      <w:p w14:paraId="779672E1" w14:textId="631A7C96" w:rsidR="00E212F8" w:rsidRDefault="00E212F8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  <w:r w:rsidRPr="003A5D5A">
          <w:rPr>
            <w:rFonts w:ascii="Calibri" w:hAnsi="Calibri" w:cs="Calibri"/>
            <w:noProof/>
            <w:sz w:val="22"/>
            <w:szCs w:val="22"/>
          </w:rPr>
          <w:fldChar w:fldCharType="begin"/>
        </w:r>
        <w:r w:rsidRPr="003A5D5A">
          <w:rPr>
            <w:rFonts w:ascii="Calibri" w:hAnsi="Calibri" w:cs="Calibri"/>
            <w:noProof/>
            <w:sz w:val="22"/>
            <w:szCs w:val="22"/>
          </w:rPr>
          <w:instrText>PAGE   \* MERGEFORMAT</w:instrTex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separate"/>
        </w:r>
        <w:r w:rsidR="00397095">
          <w:rPr>
            <w:rFonts w:ascii="Calibri" w:hAnsi="Calibri" w:cs="Calibri"/>
            <w:noProof/>
            <w:sz w:val="22"/>
            <w:szCs w:val="22"/>
          </w:rPr>
          <w:t>1</w:t>
        </w:r>
        <w:r w:rsidRPr="003A5D5A">
          <w:rPr>
            <w:rFonts w:ascii="Calibri" w:hAnsi="Calibri" w:cs="Calibri"/>
            <w:noProof/>
            <w:sz w:val="22"/>
            <w:szCs w:val="22"/>
          </w:rPr>
          <w:fldChar w:fldCharType="end"/>
        </w:r>
      </w:p>
      <w:p w14:paraId="61C20AA2" w14:textId="77777777" w:rsidR="00E212F8" w:rsidRPr="003A5D5A" w:rsidRDefault="00BF4C9F" w:rsidP="003A5D5A">
        <w:pPr>
          <w:pStyle w:val="Stopka"/>
          <w:jc w:val="right"/>
          <w:rPr>
            <w:rFonts w:ascii="Calibri" w:hAnsi="Calibri" w:cs="Calibri"/>
            <w:noProof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43148" w14:textId="77777777" w:rsidR="00E212F8" w:rsidRDefault="00E212F8" w:rsidP="00E212F8">
      <w:pPr>
        <w:spacing w:after="0" w:line="240" w:lineRule="auto"/>
      </w:pPr>
      <w:r>
        <w:separator/>
      </w:r>
    </w:p>
  </w:footnote>
  <w:footnote w:type="continuationSeparator" w:id="0">
    <w:p w14:paraId="67A42E12" w14:textId="77777777" w:rsidR="00E212F8" w:rsidRDefault="00E212F8" w:rsidP="00E212F8">
      <w:pPr>
        <w:spacing w:after="0" w:line="240" w:lineRule="auto"/>
      </w:pPr>
      <w:r>
        <w:continuationSeparator/>
      </w:r>
    </w:p>
  </w:footnote>
  <w:footnote w:id="1">
    <w:p w14:paraId="7C50CC17" w14:textId="77777777" w:rsidR="00E212F8" w:rsidRPr="00C0235B" w:rsidRDefault="00E212F8" w:rsidP="00E212F8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14:paraId="42B294DA" w14:textId="77777777" w:rsidR="00E212F8" w:rsidRPr="00C0235B" w:rsidRDefault="00E212F8" w:rsidP="00E212F8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Ustawa z dnia 28 kwietnia 2022 r o zasadach realizacji zadań finansowanych ze środków europejskich w perspektywie finansowej 2021-2027 (Dz.U. z 2022 r. poz. 1079).</w:t>
      </w:r>
    </w:p>
  </w:footnote>
  <w:footnote w:id="3">
    <w:p w14:paraId="58054AD5" w14:textId="77777777" w:rsidR="00E212F8" w:rsidRPr="00C0235B" w:rsidRDefault="00E212F8" w:rsidP="00E212F8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Dotyczy wyłącznie projektów aktywizujących osoby odbywające karę pozbawienia wolności.</w:t>
      </w:r>
    </w:p>
  </w:footnote>
  <w:footnote w:id="4">
    <w:p w14:paraId="5E14ACD6" w14:textId="77777777" w:rsidR="00E212F8" w:rsidRPr="00C0235B" w:rsidRDefault="00E212F8" w:rsidP="00E212F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5">
    <w:p w14:paraId="5A377751" w14:textId="77777777" w:rsidR="00E212F8" w:rsidRPr="00C0235B" w:rsidRDefault="00E212F8" w:rsidP="00E212F8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</w:t>
      </w:r>
      <w:r w:rsidRPr="00C0235B">
        <w:rPr>
          <w:rFonts w:ascii="Calibri" w:hAnsi="Calibri" w:cs="Calibri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6">
    <w:p w14:paraId="10405FE4" w14:textId="77777777" w:rsidR="00E212F8" w:rsidRPr="00C0235B" w:rsidRDefault="00E212F8" w:rsidP="00E212F8">
      <w:pPr>
        <w:pStyle w:val="Tekstprzypisudolnego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Wzór określa Instytucja Pośrednicząca</w:t>
      </w:r>
    </w:p>
  </w:footnote>
  <w:footnote w:id="7">
    <w:p w14:paraId="10AB7ADC" w14:textId="77777777" w:rsidR="00E212F8" w:rsidRPr="00C0235B" w:rsidRDefault="00E212F8" w:rsidP="00E212F8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Rozporządzenie Parlamentu Europejskiego i Rady (UE) 2016/679 z 27 kwietnia 2016 r. w sprawie ochrony osób fizycznych w związku z przetwarzaniem danych osobowych i w sprawie swobodnego przepływu takich danych (Dz. Urz. UE. L 119 z 4 maja 2016 r., s.1-88).</w:t>
      </w:r>
    </w:p>
  </w:footnote>
  <w:footnote w:id="8">
    <w:p w14:paraId="1D94F2E9" w14:textId="77777777" w:rsidR="00E212F8" w:rsidRPr="00C0235B" w:rsidRDefault="00E212F8" w:rsidP="00E212F8">
      <w:pPr>
        <w:pStyle w:val="Tekstprzypisudolnego"/>
        <w:spacing w:line="276" w:lineRule="auto"/>
        <w:ind w:left="142" w:hanging="142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Ustawa z dnia 28 kwietnia 2022 r o zasadach realizacji zadań finansowanych ze środków europejskich w perspektywie finansowej 2021-2027 (Dz.U. z 2022 r. poz. 1079).</w:t>
      </w:r>
    </w:p>
  </w:footnote>
  <w:footnote w:id="9">
    <w:p w14:paraId="763795D4" w14:textId="77777777" w:rsidR="00E212F8" w:rsidRPr="00C0235B" w:rsidRDefault="00E212F8" w:rsidP="00E212F8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Dotyczy wyłącznie projektów aktywizujących osoby odbywające karę pozbawienia wolności.</w:t>
      </w:r>
    </w:p>
  </w:footnote>
  <w:footnote w:id="10">
    <w:p w14:paraId="4D7BE744" w14:textId="77777777" w:rsidR="00E212F8" w:rsidRPr="009852FB" w:rsidRDefault="00E212F8" w:rsidP="00E212F8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11">
    <w:p w14:paraId="25640248" w14:textId="77777777" w:rsidR="00E212F8" w:rsidRPr="00C0235B" w:rsidRDefault="00E212F8" w:rsidP="00E212F8">
      <w:pPr>
        <w:pStyle w:val="Tekstprzypisudolnego"/>
        <w:spacing w:line="276" w:lineRule="auto"/>
        <w:rPr>
          <w:rFonts w:ascii="Calibri" w:hAnsi="Calibri" w:cs="Calibri"/>
          <w:sz w:val="18"/>
          <w:szCs w:val="18"/>
        </w:rPr>
      </w:pPr>
      <w:r w:rsidRPr="00C0235B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C0235B">
        <w:rPr>
          <w:rFonts w:ascii="Calibri" w:hAnsi="Calibri" w:cs="Calibri"/>
          <w:sz w:val="18"/>
          <w:szCs w:val="18"/>
        </w:rPr>
        <w:t xml:space="preserve"> </w:t>
      </w:r>
      <w:r w:rsidRPr="00C0235B">
        <w:rPr>
          <w:rFonts w:ascii="Calibri" w:hAnsi="Calibri" w:cs="Calibr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216F" w14:textId="77777777" w:rsidR="00BF4C9F" w:rsidRDefault="00BF4C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35A5" w14:textId="0B1E8E1C" w:rsidR="00E212F8" w:rsidRDefault="00E212F8" w:rsidP="00397095">
    <w:pPr>
      <w:pStyle w:val="Nagwek"/>
      <w:jc w:val="center"/>
    </w:pPr>
  </w:p>
  <w:p w14:paraId="0133D383" w14:textId="082B98E5" w:rsidR="00397095" w:rsidRDefault="00397095" w:rsidP="00397095">
    <w:pPr>
      <w:pStyle w:val="Nagwek"/>
      <w:jc w:val="center"/>
    </w:pPr>
    <w:bookmarkStart w:id="0" w:name="_GoBack"/>
    <w:r>
      <w:rPr>
        <w:noProof/>
        <w:lang w:eastAsia="pl-PL"/>
      </w:rPr>
      <w:drawing>
        <wp:inline distT="0" distB="0" distL="0" distR="0" wp14:anchorId="09F2C65B" wp14:editId="7D0A4C13">
          <wp:extent cx="5761355" cy="524510"/>
          <wp:effectExtent l="0" t="0" r="0" b="8890"/>
          <wp:docPr id="2" name="Obraz 2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0B9532B5" w14:textId="77777777" w:rsidR="00397095" w:rsidRPr="00256387" w:rsidRDefault="00397095" w:rsidP="00397095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B61B" w14:textId="612F3D0A" w:rsidR="00E212F8" w:rsidRDefault="00E212F8" w:rsidP="00256387">
    <w:pPr>
      <w:jc w:val="center"/>
      <w:rPr>
        <w:noProof/>
        <w:lang w:eastAsia="pl-PL"/>
      </w:rPr>
    </w:pPr>
  </w:p>
  <w:p w14:paraId="6C4595A7" w14:textId="2C8EC56A" w:rsidR="00A62C53" w:rsidRDefault="00A62C53" w:rsidP="00256387">
    <w:pPr>
      <w:jc w:val="center"/>
    </w:pPr>
    <w:r>
      <w:rPr>
        <w:noProof/>
        <w:lang w:eastAsia="pl-PL"/>
      </w:rPr>
      <w:drawing>
        <wp:inline distT="0" distB="0" distL="0" distR="0" wp14:anchorId="58A53AFC" wp14:editId="40CDA70F">
          <wp:extent cx="576135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D1A"/>
    <w:multiLevelType w:val="hybridMultilevel"/>
    <w:tmpl w:val="F2506ED2"/>
    <w:lvl w:ilvl="0" w:tplc="CC42B1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E11"/>
    <w:multiLevelType w:val="hybridMultilevel"/>
    <w:tmpl w:val="DE4208E2"/>
    <w:lvl w:ilvl="0" w:tplc="18D4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77C26"/>
    <w:multiLevelType w:val="hybridMultilevel"/>
    <w:tmpl w:val="A27A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26939"/>
    <w:multiLevelType w:val="hybridMultilevel"/>
    <w:tmpl w:val="EB863CB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F8"/>
    <w:rsid w:val="0004626E"/>
    <w:rsid w:val="00397095"/>
    <w:rsid w:val="003A62BE"/>
    <w:rsid w:val="00426CED"/>
    <w:rsid w:val="006D756B"/>
    <w:rsid w:val="00A62C53"/>
    <w:rsid w:val="00A678BA"/>
    <w:rsid w:val="00B02F15"/>
    <w:rsid w:val="00B04BAE"/>
    <w:rsid w:val="00BF4C9F"/>
    <w:rsid w:val="00C0235B"/>
    <w:rsid w:val="00C60F0C"/>
    <w:rsid w:val="00CA1C85"/>
    <w:rsid w:val="00CB10A3"/>
    <w:rsid w:val="00D621E1"/>
    <w:rsid w:val="00DD2B99"/>
    <w:rsid w:val="00DF50BE"/>
    <w:rsid w:val="00E13400"/>
    <w:rsid w:val="00E212F8"/>
    <w:rsid w:val="00EC3A58"/>
    <w:rsid w:val="00F654C5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9D8544"/>
  <w15:chartTrackingRefBased/>
  <w15:docId w15:val="{8981F03F-2469-439C-A221-47B641C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2F8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21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21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21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2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2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2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2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2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2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2F8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E212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2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2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2F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E212F8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E212F8"/>
    <w:rPr>
      <w:vertAlign w:val="superscript"/>
    </w:rPr>
  </w:style>
  <w:style w:type="paragraph" w:styleId="Stopka">
    <w:name w:val="footer"/>
    <w:basedOn w:val="Normalny"/>
    <w:link w:val="StopkaZnak1"/>
    <w:uiPriority w:val="99"/>
    <w:rsid w:val="00E212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semiHidden/>
    <w:rsid w:val="00E212F8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E212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E212F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1"/>
    <w:uiPriority w:val="99"/>
    <w:rsid w:val="00E212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semiHidden/>
    <w:rsid w:val="00E212F8"/>
    <w:rPr>
      <w:rFonts w:ascii="Calibri" w:eastAsia="Calibri" w:hAnsi="Calibri" w:cs="Times New Roman"/>
      <w:kern w:val="0"/>
      <w:lang w:eastAsia="ar-SA"/>
      <w14:ligatures w14:val="none"/>
    </w:rPr>
  </w:style>
  <w:style w:type="paragraph" w:customStyle="1" w:styleId="Default">
    <w:name w:val="Default"/>
    <w:rsid w:val="00E212F8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uiPriority w:val="99"/>
    <w:unhideWhenUsed/>
    <w:rsid w:val="00E212F8"/>
    <w:rPr>
      <w:sz w:val="16"/>
      <w:szCs w:val="16"/>
    </w:rPr>
  </w:style>
  <w:style w:type="character" w:styleId="Uwydatnienie">
    <w:name w:val="Emphasis"/>
    <w:uiPriority w:val="20"/>
    <w:qFormat/>
    <w:rsid w:val="00E212F8"/>
    <w:rPr>
      <w:i/>
      <w:iCs/>
    </w:rPr>
  </w:style>
  <w:style w:type="character" w:customStyle="1" w:styleId="StopkaZnak1">
    <w:name w:val="Stopka Znak1"/>
    <w:link w:val="Stopka"/>
    <w:uiPriority w:val="99"/>
    <w:rsid w:val="00E212F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1">
    <w:name w:val="Nagłówek Znak1"/>
    <w:link w:val="Nagwek"/>
    <w:uiPriority w:val="99"/>
    <w:rsid w:val="00E212F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E212F8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Bezodstpw">
    <w:name w:val="No Spacing"/>
    <w:uiPriority w:val="1"/>
    <w:qFormat/>
    <w:rsid w:val="00A678BA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p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1373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Idziak</dc:creator>
  <cp:keywords/>
  <dc:description/>
  <cp:lastModifiedBy>Roman Jedynak</cp:lastModifiedBy>
  <cp:revision>9</cp:revision>
  <cp:lastPrinted>2025-01-23T11:35:00Z</cp:lastPrinted>
  <dcterms:created xsi:type="dcterms:W3CDTF">2024-06-18T07:39:00Z</dcterms:created>
  <dcterms:modified xsi:type="dcterms:W3CDTF">2025-01-23T11:37:00Z</dcterms:modified>
</cp:coreProperties>
</file>